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10D" w:rsidRDefault="0031510D">
      <w:pPr>
        <w:pStyle w:val="GvdeMetni"/>
        <w:spacing w:before="50"/>
        <w:rPr>
          <w:rFonts w:ascii="Times New Roman"/>
          <w:sz w:val="30"/>
        </w:rPr>
      </w:pPr>
    </w:p>
    <w:p w:rsidR="0031510D" w:rsidRDefault="00DE1BBF">
      <w:pPr>
        <w:ind w:right="3"/>
        <w:jc w:val="center"/>
        <w:rPr>
          <w:b/>
          <w:sz w:val="30"/>
        </w:rPr>
      </w:pPr>
      <w:r>
        <w:rPr>
          <w:b/>
          <w:color w:val="1F4E79"/>
          <w:sz w:val="38"/>
        </w:rPr>
        <w:t>INFOPACK</w:t>
      </w:r>
      <w:r>
        <w:rPr>
          <w:b/>
          <w:color w:val="1F4E79"/>
          <w:spacing w:val="-5"/>
          <w:sz w:val="38"/>
        </w:rPr>
        <w:t xml:space="preserve"> </w:t>
      </w:r>
      <w:r>
        <w:rPr>
          <w:b/>
          <w:color w:val="1F4E79"/>
          <w:sz w:val="38"/>
        </w:rPr>
        <w:t>-</w:t>
      </w:r>
      <w:r>
        <w:rPr>
          <w:b/>
          <w:color w:val="1F4E79"/>
          <w:spacing w:val="-7"/>
          <w:sz w:val="38"/>
        </w:rPr>
        <w:t xml:space="preserve"> </w:t>
      </w:r>
      <w:r>
        <w:rPr>
          <w:b/>
          <w:color w:val="1F4E79"/>
          <w:sz w:val="38"/>
        </w:rPr>
        <w:t>ICM</w:t>
      </w:r>
      <w:r>
        <w:rPr>
          <w:b/>
          <w:color w:val="1F4E79"/>
          <w:spacing w:val="-6"/>
          <w:sz w:val="38"/>
        </w:rPr>
        <w:t xml:space="preserve"> </w:t>
      </w:r>
      <w:r>
        <w:rPr>
          <w:b/>
          <w:color w:val="1F4E79"/>
          <w:sz w:val="30"/>
        </w:rPr>
        <w:t>(</w:t>
      </w:r>
      <w:r w:rsidR="00447980">
        <w:rPr>
          <w:b/>
          <w:color w:val="1F4E79"/>
          <w:sz w:val="30"/>
        </w:rPr>
        <w:t>2024</w:t>
      </w:r>
      <w:r>
        <w:rPr>
          <w:b/>
          <w:color w:val="1F4E79"/>
          <w:spacing w:val="-5"/>
          <w:sz w:val="30"/>
        </w:rPr>
        <w:t xml:space="preserve"> </w:t>
      </w:r>
      <w:r w:rsidR="00447980">
        <w:rPr>
          <w:b/>
          <w:color w:val="1F4E79"/>
          <w:spacing w:val="-2"/>
          <w:sz w:val="30"/>
        </w:rPr>
        <w:t>P</w:t>
      </w:r>
      <w:r>
        <w:rPr>
          <w:b/>
          <w:color w:val="1F4E79"/>
          <w:spacing w:val="-2"/>
          <w:sz w:val="30"/>
        </w:rPr>
        <w:t>roject)</w:t>
      </w:r>
    </w:p>
    <w:p w:rsidR="0031510D" w:rsidRDefault="00DE1BBF">
      <w:pPr>
        <w:pStyle w:val="KonuBal"/>
        <w:spacing w:line="297" w:lineRule="auto"/>
      </w:pPr>
      <w:r>
        <w:rPr>
          <w:color w:val="1F4E79"/>
        </w:rPr>
        <w:t>Incoming</w:t>
      </w:r>
      <w:r>
        <w:rPr>
          <w:color w:val="1F4E79"/>
          <w:spacing w:val="-16"/>
        </w:rPr>
        <w:t xml:space="preserve"> </w:t>
      </w:r>
      <w:r>
        <w:rPr>
          <w:color w:val="1F4E79"/>
        </w:rPr>
        <w:t>Student</w:t>
      </w:r>
      <w:r>
        <w:rPr>
          <w:color w:val="1F4E79"/>
          <w:spacing w:val="-16"/>
        </w:rPr>
        <w:t xml:space="preserve"> </w:t>
      </w:r>
      <w:r>
        <w:rPr>
          <w:color w:val="1F4E79"/>
        </w:rPr>
        <w:t>Mobility</w:t>
      </w:r>
    </w:p>
    <w:p w:rsidR="0031510D" w:rsidRPr="00447980" w:rsidRDefault="00447980">
      <w:pPr>
        <w:pStyle w:val="GvdeMetni"/>
        <w:spacing w:before="335" w:line="247" w:lineRule="auto"/>
        <w:ind w:left="149" w:right="150" w:hanging="10"/>
        <w:jc w:val="both"/>
        <w:rPr>
          <w:color w:val="171717"/>
          <w:szCs w:val="22"/>
        </w:rPr>
      </w:pPr>
      <w:r w:rsidRPr="00447980">
        <w:rPr>
          <w:color w:val="171717"/>
          <w:szCs w:val="22"/>
        </w:rPr>
        <w:t xml:space="preserve">We are pleased to inform you that your institution is now part of an Erasmus+ Key Action 1 project selected for funding. This project supports international academic mobility by enabling student and staff exchanges </w:t>
      </w:r>
      <w:r w:rsidR="00DE1BBF" w:rsidRPr="00447980">
        <w:rPr>
          <w:color w:val="171717"/>
          <w:szCs w:val="22"/>
        </w:rPr>
        <w:t>between higher education in</w:t>
      </w:r>
      <w:r w:rsidR="006719E0">
        <w:rPr>
          <w:color w:val="171717"/>
          <w:szCs w:val="22"/>
        </w:rPr>
        <w:t xml:space="preserve">stitutions in Erasmus+ Program </w:t>
      </w:r>
      <w:r w:rsidR="00DE1BBF" w:rsidRPr="00447980">
        <w:rPr>
          <w:color w:val="171717"/>
          <w:szCs w:val="22"/>
        </w:rPr>
        <w:t>and Partner Countries.</w:t>
      </w:r>
    </w:p>
    <w:p w:rsidR="0031510D" w:rsidRDefault="00DE1BBF">
      <w:pPr>
        <w:pStyle w:val="GvdeMetni"/>
        <w:spacing w:before="232"/>
        <w:ind w:left="139"/>
        <w:jc w:val="both"/>
        <w:rPr>
          <w:color w:val="171717"/>
          <w:spacing w:val="-2"/>
        </w:rPr>
      </w:pPr>
      <w:r>
        <w:rPr>
          <w:color w:val="171717"/>
        </w:rPr>
        <w:t>This</w:t>
      </w:r>
      <w:r>
        <w:rPr>
          <w:color w:val="171717"/>
          <w:spacing w:val="-8"/>
        </w:rPr>
        <w:t xml:space="preserve"> </w:t>
      </w:r>
      <w:r>
        <w:rPr>
          <w:color w:val="171717"/>
        </w:rPr>
        <w:t>info</w:t>
      </w:r>
      <w:r>
        <w:rPr>
          <w:color w:val="171717"/>
          <w:spacing w:val="-5"/>
        </w:rPr>
        <w:t xml:space="preserve"> </w:t>
      </w:r>
      <w:r>
        <w:rPr>
          <w:color w:val="171717"/>
        </w:rPr>
        <w:t>pack</w:t>
      </w:r>
      <w:r>
        <w:rPr>
          <w:color w:val="171717"/>
          <w:spacing w:val="-5"/>
        </w:rPr>
        <w:t xml:space="preserve"> </w:t>
      </w:r>
      <w:r>
        <w:rPr>
          <w:color w:val="171717"/>
        </w:rPr>
        <w:t>will</w:t>
      </w:r>
      <w:r>
        <w:rPr>
          <w:color w:val="171717"/>
          <w:spacing w:val="-6"/>
        </w:rPr>
        <w:t xml:space="preserve"> </w:t>
      </w:r>
      <w:r>
        <w:rPr>
          <w:color w:val="171717"/>
        </w:rPr>
        <w:t>provide</w:t>
      </w:r>
      <w:r>
        <w:rPr>
          <w:color w:val="171717"/>
          <w:spacing w:val="-7"/>
        </w:rPr>
        <w:t xml:space="preserve"> </w:t>
      </w:r>
      <w:r>
        <w:rPr>
          <w:color w:val="171717"/>
        </w:rPr>
        <w:t>you</w:t>
      </w:r>
      <w:r>
        <w:rPr>
          <w:color w:val="171717"/>
          <w:spacing w:val="-3"/>
        </w:rPr>
        <w:t xml:space="preserve"> </w:t>
      </w:r>
      <w:r>
        <w:rPr>
          <w:color w:val="171717"/>
        </w:rPr>
        <w:t>with</w:t>
      </w:r>
      <w:r>
        <w:rPr>
          <w:color w:val="171717"/>
          <w:spacing w:val="-6"/>
        </w:rPr>
        <w:t xml:space="preserve"> </w:t>
      </w:r>
      <w:r>
        <w:rPr>
          <w:color w:val="171717"/>
        </w:rPr>
        <w:t>basic</w:t>
      </w:r>
      <w:r>
        <w:rPr>
          <w:color w:val="171717"/>
          <w:spacing w:val="-6"/>
        </w:rPr>
        <w:t xml:space="preserve"> </w:t>
      </w:r>
      <w:r>
        <w:rPr>
          <w:color w:val="171717"/>
        </w:rPr>
        <w:t>information</w:t>
      </w:r>
      <w:r>
        <w:rPr>
          <w:color w:val="171717"/>
          <w:spacing w:val="-5"/>
        </w:rPr>
        <w:t xml:space="preserve"> </w:t>
      </w:r>
      <w:r>
        <w:rPr>
          <w:color w:val="171717"/>
        </w:rPr>
        <w:t>about</w:t>
      </w:r>
      <w:r>
        <w:rPr>
          <w:color w:val="171717"/>
          <w:spacing w:val="-7"/>
        </w:rPr>
        <w:t xml:space="preserve"> </w:t>
      </w:r>
      <w:r>
        <w:rPr>
          <w:color w:val="171717"/>
        </w:rPr>
        <w:t>the</w:t>
      </w:r>
      <w:r>
        <w:rPr>
          <w:color w:val="171717"/>
          <w:spacing w:val="-6"/>
        </w:rPr>
        <w:t xml:space="preserve"> </w:t>
      </w:r>
      <w:r>
        <w:rPr>
          <w:color w:val="171717"/>
        </w:rPr>
        <w:t>whole</w:t>
      </w:r>
      <w:r>
        <w:rPr>
          <w:color w:val="171717"/>
          <w:spacing w:val="-8"/>
        </w:rPr>
        <w:t xml:space="preserve"> </w:t>
      </w:r>
      <w:r>
        <w:rPr>
          <w:color w:val="171717"/>
          <w:spacing w:val="-2"/>
        </w:rPr>
        <w:t>mobility.</w:t>
      </w:r>
    </w:p>
    <w:p w:rsidR="00B3678B" w:rsidRDefault="00B3678B">
      <w:pPr>
        <w:pStyle w:val="GvdeMetni"/>
        <w:spacing w:before="232"/>
        <w:ind w:left="139"/>
        <w:jc w:val="both"/>
        <w:rPr>
          <w:color w:val="171717"/>
          <w:spacing w:val="-2"/>
        </w:rPr>
      </w:pPr>
    </w:p>
    <w:p w:rsidR="00B3678B" w:rsidRPr="00B3678B" w:rsidRDefault="00B3678B" w:rsidP="00B3678B">
      <w:pPr>
        <w:pStyle w:val="Balk1"/>
        <w:numPr>
          <w:ilvl w:val="0"/>
          <w:numId w:val="5"/>
        </w:numPr>
        <w:tabs>
          <w:tab w:val="left" w:pos="363"/>
          <w:tab w:val="left" w:pos="10651"/>
        </w:tabs>
        <w:rPr>
          <w:color w:val="61849B"/>
        </w:rPr>
      </w:pPr>
      <w:r>
        <w:rPr>
          <w:color w:val="61849B"/>
          <w:shd w:val="clear" w:color="auto" w:fill="EDEEF1"/>
        </w:rPr>
        <w:t>Contractual</w:t>
      </w:r>
      <w:r>
        <w:rPr>
          <w:color w:val="61849B"/>
          <w:spacing w:val="-5"/>
          <w:shd w:val="clear" w:color="auto" w:fill="EDEEF1"/>
        </w:rPr>
        <w:t xml:space="preserve"> </w:t>
      </w:r>
      <w:r>
        <w:rPr>
          <w:color w:val="61849B"/>
          <w:spacing w:val="-2"/>
          <w:shd w:val="clear" w:color="auto" w:fill="EDEEF1"/>
        </w:rPr>
        <w:t>documents</w:t>
      </w:r>
      <w:r>
        <w:rPr>
          <w:color w:val="61849B"/>
          <w:shd w:val="clear" w:color="auto" w:fill="EDEEF1"/>
        </w:rPr>
        <w:tab/>
      </w:r>
    </w:p>
    <w:p w:rsidR="00B3678B" w:rsidRDefault="00B3678B" w:rsidP="00B3678B">
      <w:pPr>
        <w:pStyle w:val="Balk1"/>
        <w:tabs>
          <w:tab w:val="left" w:pos="363"/>
          <w:tab w:val="left" w:pos="10651"/>
        </w:tabs>
        <w:ind w:left="470" w:firstLine="0"/>
        <w:rPr>
          <w:color w:val="61849B"/>
        </w:rPr>
      </w:pPr>
    </w:p>
    <w:p w:rsidR="00B3678B" w:rsidRDefault="00B3678B" w:rsidP="00B3678B">
      <w:pPr>
        <w:spacing w:line="261" w:lineRule="auto"/>
        <w:ind w:left="110" w:right="152"/>
        <w:jc w:val="both"/>
        <w:rPr>
          <w:sz w:val="20"/>
          <w:lang w:val="tr-TR"/>
        </w:rPr>
      </w:pPr>
      <w:proofErr w:type="spellStart"/>
      <w:r w:rsidRPr="00B3678B">
        <w:rPr>
          <w:sz w:val="20"/>
          <w:lang w:val="tr-TR"/>
        </w:rPr>
        <w:t>We</w:t>
      </w:r>
      <w:proofErr w:type="spellEnd"/>
      <w:r w:rsidRPr="00B3678B">
        <w:rPr>
          <w:sz w:val="20"/>
          <w:lang w:val="tr-TR"/>
        </w:rPr>
        <w:t xml:space="preserve"> </w:t>
      </w:r>
      <w:proofErr w:type="spellStart"/>
      <w:r w:rsidRPr="00B3678B">
        <w:rPr>
          <w:sz w:val="20"/>
          <w:lang w:val="tr-TR"/>
        </w:rPr>
        <w:t>always</w:t>
      </w:r>
      <w:proofErr w:type="spellEnd"/>
      <w:r w:rsidRPr="00B3678B">
        <w:rPr>
          <w:sz w:val="20"/>
          <w:lang w:val="tr-TR"/>
        </w:rPr>
        <w:t xml:space="preserve"> </w:t>
      </w:r>
      <w:proofErr w:type="spellStart"/>
      <w:r w:rsidRPr="00B3678B">
        <w:rPr>
          <w:sz w:val="20"/>
          <w:lang w:val="tr-TR"/>
        </w:rPr>
        <w:t>respect</w:t>
      </w:r>
      <w:proofErr w:type="spellEnd"/>
      <w:r w:rsidRPr="00B3678B">
        <w:rPr>
          <w:sz w:val="20"/>
          <w:lang w:val="tr-TR"/>
        </w:rPr>
        <w:t xml:space="preserve"> </w:t>
      </w:r>
      <w:proofErr w:type="spellStart"/>
      <w:r w:rsidRPr="00B3678B">
        <w:rPr>
          <w:sz w:val="20"/>
          <w:lang w:val="tr-TR"/>
        </w:rPr>
        <w:t>and</w:t>
      </w:r>
      <w:proofErr w:type="spellEnd"/>
      <w:r w:rsidRPr="00B3678B">
        <w:rPr>
          <w:sz w:val="20"/>
          <w:lang w:val="tr-TR"/>
        </w:rPr>
        <w:t xml:space="preserve"> </w:t>
      </w:r>
      <w:proofErr w:type="spellStart"/>
      <w:r w:rsidRPr="00B3678B">
        <w:rPr>
          <w:sz w:val="20"/>
          <w:lang w:val="tr-TR"/>
        </w:rPr>
        <w:t>agree</w:t>
      </w:r>
      <w:proofErr w:type="spellEnd"/>
      <w:r w:rsidRPr="00B3678B">
        <w:rPr>
          <w:sz w:val="20"/>
          <w:lang w:val="tr-TR"/>
        </w:rPr>
        <w:t xml:space="preserve"> </w:t>
      </w:r>
      <w:proofErr w:type="spellStart"/>
      <w:r w:rsidRPr="00B3678B">
        <w:rPr>
          <w:sz w:val="20"/>
          <w:lang w:val="tr-TR"/>
        </w:rPr>
        <w:t>with</w:t>
      </w:r>
      <w:proofErr w:type="spellEnd"/>
      <w:r w:rsidRPr="00B3678B">
        <w:rPr>
          <w:sz w:val="20"/>
          <w:lang w:val="tr-TR"/>
        </w:rPr>
        <w:t xml:space="preserve"> </w:t>
      </w:r>
      <w:proofErr w:type="spellStart"/>
      <w:r w:rsidRPr="00B3678B">
        <w:rPr>
          <w:sz w:val="20"/>
          <w:lang w:val="tr-TR"/>
        </w:rPr>
        <w:t>the</w:t>
      </w:r>
      <w:proofErr w:type="spellEnd"/>
      <w:r w:rsidRPr="00B3678B">
        <w:rPr>
          <w:sz w:val="20"/>
          <w:lang w:val="tr-TR"/>
        </w:rPr>
        <w:t xml:space="preserve"> </w:t>
      </w:r>
      <w:proofErr w:type="spellStart"/>
      <w:r w:rsidRPr="00B3678B">
        <w:rPr>
          <w:sz w:val="20"/>
          <w:lang w:val="tr-TR"/>
        </w:rPr>
        <w:t>selection</w:t>
      </w:r>
      <w:proofErr w:type="spellEnd"/>
      <w:r w:rsidRPr="00B3678B">
        <w:rPr>
          <w:sz w:val="20"/>
          <w:lang w:val="tr-TR"/>
        </w:rPr>
        <w:t xml:space="preserve"> </w:t>
      </w:r>
      <w:proofErr w:type="spellStart"/>
      <w:r w:rsidRPr="00B3678B">
        <w:rPr>
          <w:sz w:val="20"/>
          <w:lang w:val="tr-TR"/>
        </w:rPr>
        <w:t>processes</w:t>
      </w:r>
      <w:proofErr w:type="spellEnd"/>
      <w:r w:rsidRPr="00B3678B">
        <w:rPr>
          <w:sz w:val="20"/>
          <w:lang w:val="tr-TR"/>
        </w:rPr>
        <w:t xml:space="preserve"> of </w:t>
      </w:r>
      <w:proofErr w:type="spellStart"/>
      <w:r w:rsidRPr="00B3678B">
        <w:rPr>
          <w:sz w:val="20"/>
          <w:lang w:val="tr-TR"/>
        </w:rPr>
        <w:t>our</w:t>
      </w:r>
      <w:proofErr w:type="spellEnd"/>
      <w:r w:rsidRPr="00B3678B">
        <w:rPr>
          <w:sz w:val="20"/>
          <w:lang w:val="tr-TR"/>
        </w:rPr>
        <w:t xml:space="preserve"> </w:t>
      </w:r>
      <w:proofErr w:type="gramStart"/>
      <w:r w:rsidRPr="00B3678B">
        <w:rPr>
          <w:sz w:val="20"/>
          <w:lang w:val="tr-TR"/>
        </w:rPr>
        <w:t>partner</w:t>
      </w:r>
      <w:proofErr w:type="gramEnd"/>
      <w:r w:rsidRPr="00B3678B">
        <w:rPr>
          <w:sz w:val="20"/>
          <w:lang w:val="tr-TR"/>
        </w:rPr>
        <w:t xml:space="preserve"> </w:t>
      </w:r>
      <w:proofErr w:type="spellStart"/>
      <w:r w:rsidRPr="00B3678B">
        <w:rPr>
          <w:sz w:val="20"/>
          <w:lang w:val="tr-TR"/>
        </w:rPr>
        <w:t>institution</w:t>
      </w:r>
      <w:proofErr w:type="spellEnd"/>
      <w:r w:rsidRPr="00B3678B">
        <w:rPr>
          <w:sz w:val="20"/>
          <w:lang w:val="tr-TR"/>
        </w:rPr>
        <w:t xml:space="preserve">. </w:t>
      </w:r>
      <w:proofErr w:type="spellStart"/>
      <w:r w:rsidRPr="00B3678B">
        <w:rPr>
          <w:sz w:val="20"/>
          <w:lang w:val="tr-TR"/>
        </w:rPr>
        <w:t>However</w:t>
      </w:r>
      <w:proofErr w:type="spellEnd"/>
      <w:r w:rsidRPr="00B3678B">
        <w:rPr>
          <w:sz w:val="20"/>
          <w:lang w:val="tr-TR"/>
        </w:rPr>
        <w:t xml:space="preserve">, </w:t>
      </w:r>
      <w:proofErr w:type="spellStart"/>
      <w:r w:rsidRPr="00B3678B">
        <w:rPr>
          <w:sz w:val="20"/>
          <w:lang w:val="tr-TR"/>
        </w:rPr>
        <w:t>we</w:t>
      </w:r>
      <w:proofErr w:type="spellEnd"/>
      <w:r w:rsidRPr="00B3678B">
        <w:rPr>
          <w:sz w:val="20"/>
          <w:lang w:val="tr-TR"/>
        </w:rPr>
        <w:t xml:space="preserve"> </w:t>
      </w:r>
      <w:proofErr w:type="spellStart"/>
      <w:r w:rsidRPr="00B3678B">
        <w:rPr>
          <w:sz w:val="20"/>
          <w:lang w:val="tr-TR"/>
        </w:rPr>
        <w:t>are</w:t>
      </w:r>
      <w:proofErr w:type="spellEnd"/>
      <w:r w:rsidRPr="00B3678B">
        <w:rPr>
          <w:sz w:val="20"/>
          <w:lang w:val="tr-TR"/>
        </w:rPr>
        <w:t xml:space="preserve"> </w:t>
      </w:r>
      <w:proofErr w:type="spellStart"/>
      <w:r w:rsidRPr="00B3678B">
        <w:rPr>
          <w:sz w:val="20"/>
          <w:lang w:val="tr-TR"/>
        </w:rPr>
        <w:t>required</w:t>
      </w:r>
      <w:proofErr w:type="spellEnd"/>
      <w:r w:rsidRPr="00B3678B">
        <w:rPr>
          <w:sz w:val="20"/>
          <w:lang w:val="tr-TR"/>
        </w:rPr>
        <w:t xml:space="preserve"> </w:t>
      </w:r>
      <w:proofErr w:type="spellStart"/>
      <w:r w:rsidRPr="00B3678B">
        <w:rPr>
          <w:sz w:val="20"/>
          <w:lang w:val="tr-TR"/>
        </w:rPr>
        <w:t>to</w:t>
      </w:r>
      <w:proofErr w:type="spellEnd"/>
      <w:r w:rsidRPr="00B3678B">
        <w:rPr>
          <w:sz w:val="20"/>
          <w:lang w:val="tr-TR"/>
        </w:rPr>
        <w:t xml:space="preserve"> </w:t>
      </w:r>
      <w:proofErr w:type="spellStart"/>
      <w:r w:rsidRPr="00B3678B">
        <w:rPr>
          <w:sz w:val="20"/>
          <w:lang w:val="tr-TR"/>
        </w:rPr>
        <w:t>present</w:t>
      </w:r>
      <w:proofErr w:type="spellEnd"/>
      <w:r w:rsidRPr="00B3678B">
        <w:rPr>
          <w:sz w:val="20"/>
          <w:lang w:val="tr-TR"/>
        </w:rPr>
        <w:t xml:space="preserve"> </w:t>
      </w:r>
      <w:proofErr w:type="spellStart"/>
      <w:r w:rsidRPr="00B3678B">
        <w:rPr>
          <w:sz w:val="20"/>
          <w:lang w:val="tr-TR"/>
        </w:rPr>
        <w:t>any</w:t>
      </w:r>
      <w:proofErr w:type="spellEnd"/>
      <w:r w:rsidRPr="00B3678B">
        <w:rPr>
          <w:sz w:val="20"/>
          <w:lang w:val="tr-TR"/>
        </w:rPr>
        <w:t xml:space="preserve"> </w:t>
      </w:r>
      <w:proofErr w:type="spellStart"/>
      <w:r w:rsidRPr="00B3678B">
        <w:rPr>
          <w:sz w:val="20"/>
          <w:lang w:val="tr-TR"/>
        </w:rPr>
        <w:t>application</w:t>
      </w:r>
      <w:proofErr w:type="spellEnd"/>
      <w:r w:rsidRPr="00B3678B">
        <w:rPr>
          <w:sz w:val="20"/>
          <w:lang w:val="tr-TR"/>
        </w:rPr>
        <w:t>/</w:t>
      </w:r>
      <w:proofErr w:type="spellStart"/>
      <w:r w:rsidRPr="00B3678B">
        <w:rPr>
          <w:sz w:val="20"/>
          <w:lang w:val="tr-TR"/>
        </w:rPr>
        <w:t>selection</w:t>
      </w:r>
      <w:proofErr w:type="spellEnd"/>
      <w:r w:rsidRPr="00B3678B">
        <w:rPr>
          <w:sz w:val="20"/>
          <w:lang w:val="tr-TR"/>
        </w:rPr>
        <w:t xml:space="preserve"> </w:t>
      </w:r>
      <w:proofErr w:type="spellStart"/>
      <w:r w:rsidRPr="00B3678B">
        <w:rPr>
          <w:sz w:val="20"/>
          <w:lang w:val="tr-TR"/>
        </w:rPr>
        <w:t>documents</w:t>
      </w:r>
      <w:proofErr w:type="spellEnd"/>
      <w:r w:rsidRPr="00B3678B">
        <w:rPr>
          <w:sz w:val="20"/>
          <w:lang w:val="tr-TR"/>
        </w:rPr>
        <w:t xml:space="preserve"> of </w:t>
      </w:r>
      <w:proofErr w:type="spellStart"/>
      <w:r w:rsidRPr="00B3678B">
        <w:rPr>
          <w:sz w:val="20"/>
          <w:lang w:val="tr-TR"/>
        </w:rPr>
        <w:t>our</w:t>
      </w:r>
      <w:proofErr w:type="spellEnd"/>
      <w:r w:rsidRPr="00B3678B">
        <w:rPr>
          <w:sz w:val="20"/>
          <w:lang w:val="tr-TR"/>
        </w:rPr>
        <w:t xml:space="preserve"> </w:t>
      </w:r>
      <w:proofErr w:type="spellStart"/>
      <w:r w:rsidRPr="00B3678B">
        <w:rPr>
          <w:sz w:val="20"/>
          <w:lang w:val="tr-TR"/>
        </w:rPr>
        <w:t>partners</w:t>
      </w:r>
      <w:proofErr w:type="spellEnd"/>
      <w:r w:rsidRPr="00B3678B">
        <w:rPr>
          <w:sz w:val="20"/>
          <w:lang w:val="tr-TR"/>
        </w:rPr>
        <w:t xml:space="preserve"> </w:t>
      </w:r>
      <w:proofErr w:type="spellStart"/>
      <w:r w:rsidRPr="00B3678B">
        <w:rPr>
          <w:sz w:val="20"/>
          <w:lang w:val="tr-TR"/>
        </w:rPr>
        <w:t>during</w:t>
      </w:r>
      <w:proofErr w:type="spellEnd"/>
      <w:r w:rsidRPr="00B3678B">
        <w:rPr>
          <w:sz w:val="20"/>
          <w:lang w:val="tr-TR"/>
        </w:rPr>
        <w:t xml:space="preserve"> </w:t>
      </w:r>
      <w:proofErr w:type="spellStart"/>
      <w:r w:rsidRPr="00B3678B">
        <w:rPr>
          <w:sz w:val="20"/>
          <w:lang w:val="tr-TR"/>
        </w:rPr>
        <w:t>the</w:t>
      </w:r>
      <w:proofErr w:type="spellEnd"/>
      <w:r w:rsidRPr="00B3678B">
        <w:rPr>
          <w:sz w:val="20"/>
          <w:lang w:val="tr-TR"/>
        </w:rPr>
        <w:t xml:space="preserve"> </w:t>
      </w:r>
      <w:proofErr w:type="spellStart"/>
      <w:r w:rsidRPr="00B3678B">
        <w:rPr>
          <w:sz w:val="20"/>
          <w:lang w:val="tr-TR"/>
        </w:rPr>
        <w:t>audits</w:t>
      </w:r>
      <w:proofErr w:type="spellEnd"/>
      <w:r w:rsidRPr="00B3678B">
        <w:rPr>
          <w:sz w:val="20"/>
          <w:lang w:val="tr-TR"/>
        </w:rPr>
        <w:t xml:space="preserve"> </w:t>
      </w:r>
      <w:proofErr w:type="spellStart"/>
      <w:r w:rsidRPr="00B3678B">
        <w:rPr>
          <w:sz w:val="20"/>
          <w:lang w:val="tr-TR"/>
        </w:rPr>
        <w:t>which</w:t>
      </w:r>
      <w:proofErr w:type="spellEnd"/>
      <w:r w:rsidRPr="00B3678B">
        <w:rPr>
          <w:sz w:val="20"/>
          <w:lang w:val="tr-TR"/>
        </w:rPr>
        <w:t xml:space="preserve"> </w:t>
      </w:r>
      <w:proofErr w:type="spellStart"/>
      <w:r w:rsidRPr="00B3678B">
        <w:rPr>
          <w:sz w:val="20"/>
          <w:lang w:val="tr-TR"/>
        </w:rPr>
        <w:t>are</w:t>
      </w:r>
      <w:proofErr w:type="spellEnd"/>
      <w:r w:rsidRPr="00B3678B">
        <w:rPr>
          <w:sz w:val="20"/>
          <w:lang w:val="tr-TR"/>
        </w:rPr>
        <w:t xml:space="preserve"> </w:t>
      </w:r>
      <w:proofErr w:type="gramStart"/>
      <w:r w:rsidRPr="00B3678B">
        <w:rPr>
          <w:sz w:val="20"/>
          <w:lang w:val="tr-TR"/>
        </w:rPr>
        <w:t>done</w:t>
      </w:r>
      <w:proofErr w:type="gramEnd"/>
      <w:r w:rsidRPr="00B3678B">
        <w:rPr>
          <w:sz w:val="20"/>
          <w:lang w:val="tr-TR"/>
        </w:rPr>
        <w:t xml:space="preserve"> </w:t>
      </w:r>
      <w:proofErr w:type="spellStart"/>
      <w:r w:rsidRPr="00B3678B">
        <w:rPr>
          <w:sz w:val="20"/>
          <w:lang w:val="tr-TR"/>
        </w:rPr>
        <w:t>by</w:t>
      </w:r>
      <w:proofErr w:type="spellEnd"/>
      <w:r w:rsidRPr="00B3678B">
        <w:rPr>
          <w:sz w:val="20"/>
          <w:lang w:val="tr-TR"/>
        </w:rPr>
        <w:t xml:space="preserve"> </w:t>
      </w:r>
      <w:proofErr w:type="spellStart"/>
      <w:r w:rsidRPr="00B3678B">
        <w:rPr>
          <w:sz w:val="20"/>
          <w:lang w:val="tr-TR"/>
        </w:rPr>
        <w:t>the</w:t>
      </w:r>
      <w:proofErr w:type="spellEnd"/>
      <w:r w:rsidRPr="00B3678B">
        <w:rPr>
          <w:sz w:val="20"/>
          <w:lang w:val="tr-TR"/>
        </w:rPr>
        <w:t xml:space="preserve"> </w:t>
      </w:r>
      <w:proofErr w:type="spellStart"/>
      <w:r w:rsidRPr="00B3678B">
        <w:rPr>
          <w:sz w:val="20"/>
          <w:lang w:val="tr-TR"/>
        </w:rPr>
        <w:t>Turkish</w:t>
      </w:r>
      <w:proofErr w:type="spellEnd"/>
      <w:r w:rsidRPr="00B3678B">
        <w:rPr>
          <w:sz w:val="20"/>
          <w:lang w:val="tr-TR"/>
        </w:rPr>
        <w:t xml:space="preserve"> </w:t>
      </w:r>
      <w:proofErr w:type="spellStart"/>
      <w:r w:rsidRPr="00B3678B">
        <w:rPr>
          <w:sz w:val="20"/>
          <w:lang w:val="tr-TR"/>
        </w:rPr>
        <w:t>National</w:t>
      </w:r>
      <w:proofErr w:type="spellEnd"/>
      <w:r w:rsidRPr="00B3678B">
        <w:rPr>
          <w:sz w:val="20"/>
          <w:lang w:val="tr-TR"/>
        </w:rPr>
        <w:t xml:space="preserve"> </w:t>
      </w:r>
      <w:proofErr w:type="spellStart"/>
      <w:r w:rsidRPr="00B3678B">
        <w:rPr>
          <w:sz w:val="20"/>
          <w:lang w:val="tr-TR"/>
        </w:rPr>
        <w:t>Agency</w:t>
      </w:r>
      <w:proofErr w:type="spellEnd"/>
      <w:r w:rsidRPr="00B3678B">
        <w:rPr>
          <w:sz w:val="20"/>
          <w:lang w:val="tr-TR"/>
        </w:rPr>
        <w:t xml:space="preserve"> </w:t>
      </w:r>
      <w:proofErr w:type="spellStart"/>
      <w:r w:rsidRPr="00B3678B">
        <w:rPr>
          <w:sz w:val="20"/>
          <w:lang w:val="tr-TR"/>
        </w:rPr>
        <w:t>and</w:t>
      </w:r>
      <w:proofErr w:type="spellEnd"/>
      <w:r w:rsidRPr="00B3678B">
        <w:rPr>
          <w:sz w:val="20"/>
          <w:lang w:val="tr-TR"/>
        </w:rPr>
        <w:t xml:space="preserve"> </w:t>
      </w:r>
      <w:proofErr w:type="spellStart"/>
      <w:r w:rsidRPr="00B3678B">
        <w:rPr>
          <w:sz w:val="20"/>
          <w:lang w:val="tr-TR"/>
        </w:rPr>
        <w:t>the</w:t>
      </w:r>
      <w:proofErr w:type="spellEnd"/>
      <w:r w:rsidRPr="00B3678B">
        <w:rPr>
          <w:sz w:val="20"/>
          <w:lang w:val="tr-TR"/>
        </w:rPr>
        <w:t xml:space="preserve"> </w:t>
      </w:r>
      <w:proofErr w:type="spellStart"/>
      <w:r w:rsidRPr="00B3678B">
        <w:rPr>
          <w:sz w:val="20"/>
          <w:lang w:val="tr-TR"/>
        </w:rPr>
        <w:t>European</w:t>
      </w:r>
      <w:proofErr w:type="spellEnd"/>
      <w:r w:rsidRPr="00B3678B">
        <w:rPr>
          <w:sz w:val="20"/>
          <w:lang w:val="tr-TR"/>
        </w:rPr>
        <w:t xml:space="preserve"> </w:t>
      </w:r>
      <w:proofErr w:type="spellStart"/>
      <w:r w:rsidRPr="00B3678B">
        <w:rPr>
          <w:sz w:val="20"/>
          <w:lang w:val="tr-TR"/>
        </w:rPr>
        <w:t>Commission</w:t>
      </w:r>
      <w:proofErr w:type="spellEnd"/>
      <w:r w:rsidRPr="00B3678B">
        <w:rPr>
          <w:sz w:val="20"/>
          <w:lang w:val="tr-TR"/>
        </w:rPr>
        <w:t xml:space="preserve"> </w:t>
      </w:r>
      <w:proofErr w:type="spellStart"/>
      <w:r w:rsidRPr="00B3678B">
        <w:rPr>
          <w:sz w:val="20"/>
          <w:lang w:val="tr-TR"/>
        </w:rPr>
        <w:t>frequently</w:t>
      </w:r>
      <w:proofErr w:type="spellEnd"/>
      <w:r w:rsidRPr="00B3678B">
        <w:rPr>
          <w:sz w:val="20"/>
          <w:lang w:val="tr-TR"/>
        </w:rPr>
        <w:t xml:space="preserve">. </w:t>
      </w:r>
      <w:proofErr w:type="spellStart"/>
      <w:r w:rsidRPr="00B3678B">
        <w:rPr>
          <w:sz w:val="20"/>
          <w:lang w:val="tr-TR"/>
        </w:rPr>
        <w:t>For</w:t>
      </w:r>
      <w:proofErr w:type="spellEnd"/>
      <w:r w:rsidRPr="00B3678B">
        <w:rPr>
          <w:sz w:val="20"/>
          <w:lang w:val="tr-TR"/>
        </w:rPr>
        <w:t xml:space="preserve"> </w:t>
      </w:r>
      <w:proofErr w:type="spellStart"/>
      <w:r w:rsidRPr="00B3678B">
        <w:rPr>
          <w:sz w:val="20"/>
          <w:lang w:val="tr-TR"/>
        </w:rPr>
        <w:t>this</w:t>
      </w:r>
      <w:proofErr w:type="spellEnd"/>
      <w:r w:rsidRPr="00B3678B">
        <w:rPr>
          <w:sz w:val="20"/>
          <w:lang w:val="tr-TR"/>
        </w:rPr>
        <w:t xml:space="preserve"> </w:t>
      </w:r>
      <w:proofErr w:type="spellStart"/>
      <w:r w:rsidRPr="00B3678B">
        <w:rPr>
          <w:sz w:val="20"/>
          <w:lang w:val="tr-TR"/>
        </w:rPr>
        <w:t>reason</w:t>
      </w:r>
      <w:proofErr w:type="spellEnd"/>
      <w:r w:rsidRPr="00B3678B">
        <w:rPr>
          <w:sz w:val="20"/>
          <w:lang w:val="tr-TR"/>
        </w:rPr>
        <w:t xml:space="preserve">, in </w:t>
      </w:r>
      <w:proofErr w:type="spellStart"/>
      <w:r w:rsidRPr="00B3678B">
        <w:rPr>
          <w:sz w:val="20"/>
          <w:lang w:val="tr-TR"/>
        </w:rPr>
        <w:t>order</w:t>
      </w:r>
      <w:proofErr w:type="spellEnd"/>
      <w:r w:rsidRPr="00B3678B">
        <w:rPr>
          <w:sz w:val="20"/>
          <w:lang w:val="tr-TR"/>
        </w:rPr>
        <w:t xml:space="preserve"> </w:t>
      </w:r>
      <w:proofErr w:type="spellStart"/>
      <w:r w:rsidRPr="00B3678B">
        <w:rPr>
          <w:sz w:val="20"/>
          <w:lang w:val="tr-TR"/>
        </w:rPr>
        <w:t>to</w:t>
      </w:r>
      <w:proofErr w:type="spellEnd"/>
      <w:r w:rsidRPr="00B3678B">
        <w:rPr>
          <w:sz w:val="20"/>
          <w:lang w:val="tr-TR"/>
        </w:rPr>
        <w:t xml:space="preserve"> </w:t>
      </w:r>
      <w:proofErr w:type="spellStart"/>
      <w:r w:rsidRPr="00B3678B">
        <w:rPr>
          <w:sz w:val="20"/>
          <w:lang w:val="tr-TR"/>
        </w:rPr>
        <w:t>ensure</w:t>
      </w:r>
      <w:proofErr w:type="spellEnd"/>
      <w:r w:rsidRPr="00B3678B">
        <w:rPr>
          <w:sz w:val="20"/>
          <w:lang w:val="tr-TR"/>
        </w:rPr>
        <w:t xml:space="preserve"> </w:t>
      </w:r>
      <w:proofErr w:type="spellStart"/>
      <w:r w:rsidRPr="00B3678B">
        <w:rPr>
          <w:sz w:val="20"/>
          <w:lang w:val="tr-TR"/>
        </w:rPr>
        <w:t>the</w:t>
      </w:r>
      <w:proofErr w:type="spellEnd"/>
      <w:r w:rsidRPr="00B3678B">
        <w:rPr>
          <w:sz w:val="20"/>
          <w:lang w:val="tr-TR"/>
        </w:rPr>
        <w:t xml:space="preserve"> </w:t>
      </w:r>
      <w:proofErr w:type="spellStart"/>
      <w:r w:rsidRPr="00B3678B">
        <w:rPr>
          <w:sz w:val="20"/>
          <w:lang w:val="tr-TR"/>
        </w:rPr>
        <w:t>transparency</w:t>
      </w:r>
      <w:proofErr w:type="spellEnd"/>
      <w:r w:rsidRPr="00B3678B">
        <w:rPr>
          <w:sz w:val="20"/>
          <w:lang w:val="tr-TR"/>
        </w:rPr>
        <w:t xml:space="preserve"> of </w:t>
      </w:r>
      <w:proofErr w:type="spellStart"/>
      <w:r w:rsidRPr="00B3678B">
        <w:rPr>
          <w:sz w:val="20"/>
          <w:lang w:val="tr-TR"/>
        </w:rPr>
        <w:t>the</w:t>
      </w:r>
      <w:proofErr w:type="spellEnd"/>
      <w:r w:rsidRPr="00B3678B">
        <w:rPr>
          <w:sz w:val="20"/>
          <w:lang w:val="tr-TR"/>
        </w:rPr>
        <w:t xml:space="preserve"> </w:t>
      </w:r>
      <w:proofErr w:type="spellStart"/>
      <w:r w:rsidRPr="00B3678B">
        <w:rPr>
          <w:sz w:val="20"/>
          <w:lang w:val="tr-TR"/>
        </w:rPr>
        <w:t>selection</w:t>
      </w:r>
      <w:proofErr w:type="spellEnd"/>
      <w:r w:rsidRPr="00B3678B">
        <w:rPr>
          <w:sz w:val="20"/>
          <w:lang w:val="tr-TR"/>
        </w:rPr>
        <w:t xml:space="preserve"> </w:t>
      </w:r>
      <w:proofErr w:type="spellStart"/>
      <w:r w:rsidRPr="00B3678B">
        <w:rPr>
          <w:sz w:val="20"/>
          <w:lang w:val="tr-TR"/>
        </w:rPr>
        <w:t>process</w:t>
      </w:r>
      <w:proofErr w:type="spellEnd"/>
      <w:r w:rsidRPr="00B3678B">
        <w:rPr>
          <w:sz w:val="20"/>
          <w:lang w:val="tr-TR"/>
        </w:rPr>
        <w:t xml:space="preserve">, </w:t>
      </w:r>
      <w:proofErr w:type="spellStart"/>
      <w:r w:rsidRPr="00B3678B">
        <w:rPr>
          <w:sz w:val="20"/>
          <w:lang w:val="tr-TR"/>
        </w:rPr>
        <w:t>we</w:t>
      </w:r>
      <w:proofErr w:type="spellEnd"/>
      <w:r w:rsidRPr="00B3678B">
        <w:rPr>
          <w:sz w:val="20"/>
          <w:lang w:val="tr-TR"/>
        </w:rPr>
        <w:t xml:space="preserve"> </w:t>
      </w:r>
      <w:proofErr w:type="spellStart"/>
      <w:r w:rsidRPr="00B3678B">
        <w:rPr>
          <w:sz w:val="20"/>
          <w:lang w:val="tr-TR"/>
        </w:rPr>
        <w:t>kindly</w:t>
      </w:r>
      <w:proofErr w:type="spellEnd"/>
      <w:r w:rsidRPr="00B3678B">
        <w:rPr>
          <w:sz w:val="20"/>
          <w:lang w:val="tr-TR"/>
        </w:rPr>
        <w:t xml:space="preserve"> ask </w:t>
      </w:r>
      <w:proofErr w:type="spellStart"/>
      <w:r w:rsidRPr="00B3678B">
        <w:rPr>
          <w:sz w:val="20"/>
          <w:lang w:val="tr-TR"/>
        </w:rPr>
        <w:t>our</w:t>
      </w:r>
      <w:proofErr w:type="spellEnd"/>
      <w:r w:rsidRPr="00B3678B">
        <w:rPr>
          <w:sz w:val="20"/>
          <w:lang w:val="tr-TR"/>
        </w:rPr>
        <w:t xml:space="preserve"> </w:t>
      </w:r>
      <w:proofErr w:type="spellStart"/>
      <w:r w:rsidRPr="00B3678B">
        <w:rPr>
          <w:sz w:val="20"/>
          <w:lang w:val="tr-TR"/>
        </w:rPr>
        <w:t>partners</w:t>
      </w:r>
      <w:proofErr w:type="spellEnd"/>
      <w:r w:rsidRPr="00B3678B">
        <w:rPr>
          <w:sz w:val="20"/>
          <w:lang w:val="tr-TR"/>
        </w:rPr>
        <w:t xml:space="preserve"> </w:t>
      </w:r>
      <w:proofErr w:type="spellStart"/>
      <w:r w:rsidRPr="00B3678B">
        <w:rPr>
          <w:sz w:val="20"/>
          <w:lang w:val="tr-TR"/>
        </w:rPr>
        <w:t>to</w:t>
      </w:r>
      <w:proofErr w:type="spellEnd"/>
      <w:r w:rsidRPr="00B3678B">
        <w:rPr>
          <w:sz w:val="20"/>
          <w:lang w:val="tr-TR"/>
        </w:rPr>
        <w:t xml:space="preserve"> </w:t>
      </w:r>
      <w:proofErr w:type="spellStart"/>
      <w:r w:rsidRPr="00B3678B">
        <w:rPr>
          <w:sz w:val="20"/>
          <w:lang w:val="tr-TR"/>
        </w:rPr>
        <w:t>send</w:t>
      </w:r>
      <w:proofErr w:type="spellEnd"/>
      <w:r w:rsidRPr="00B3678B">
        <w:rPr>
          <w:sz w:val="20"/>
          <w:lang w:val="tr-TR"/>
        </w:rPr>
        <w:t xml:space="preserve"> </w:t>
      </w:r>
      <w:proofErr w:type="spellStart"/>
      <w:r w:rsidRPr="00B3678B">
        <w:rPr>
          <w:sz w:val="20"/>
          <w:lang w:val="tr-TR"/>
        </w:rPr>
        <w:t>the</w:t>
      </w:r>
      <w:proofErr w:type="spellEnd"/>
      <w:r w:rsidRPr="00B3678B">
        <w:rPr>
          <w:sz w:val="20"/>
          <w:lang w:val="tr-TR"/>
        </w:rPr>
        <w:t xml:space="preserve"> </w:t>
      </w:r>
      <w:proofErr w:type="spellStart"/>
      <w:r w:rsidRPr="00B3678B">
        <w:rPr>
          <w:sz w:val="20"/>
          <w:lang w:val="tr-TR"/>
        </w:rPr>
        <w:t>below</w:t>
      </w:r>
      <w:proofErr w:type="spellEnd"/>
      <w:r w:rsidRPr="00B3678B">
        <w:rPr>
          <w:sz w:val="20"/>
          <w:lang w:val="tr-TR"/>
        </w:rPr>
        <w:t xml:space="preserve"> </w:t>
      </w:r>
      <w:proofErr w:type="spellStart"/>
      <w:r w:rsidRPr="00B3678B">
        <w:rPr>
          <w:sz w:val="20"/>
          <w:lang w:val="tr-TR"/>
        </w:rPr>
        <w:t>documents</w:t>
      </w:r>
      <w:proofErr w:type="spellEnd"/>
      <w:r w:rsidRPr="00B3678B">
        <w:rPr>
          <w:sz w:val="20"/>
          <w:lang w:val="tr-TR"/>
        </w:rPr>
        <w:t xml:space="preserve"> </w:t>
      </w:r>
      <w:proofErr w:type="spellStart"/>
      <w:r w:rsidRPr="00B3678B">
        <w:rPr>
          <w:sz w:val="20"/>
          <w:lang w:val="tr-TR"/>
        </w:rPr>
        <w:t>via</w:t>
      </w:r>
      <w:proofErr w:type="spellEnd"/>
      <w:r w:rsidRPr="00B3678B">
        <w:rPr>
          <w:sz w:val="20"/>
          <w:lang w:val="tr-TR"/>
        </w:rPr>
        <w:t xml:space="preserve"> e-mail as </w:t>
      </w:r>
      <w:proofErr w:type="spellStart"/>
      <w:r w:rsidRPr="00B3678B">
        <w:rPr>
          <w:sz w:val="20"/>
          <w:lang w:val="tr-TR"/>
        </w:rPr>
        <w:t>well</w:t>
      </w:r>
      <w:proofErr w:type="spellEnd"/>
      <w:r w:rsidRPr="00B3678B">
        <w:rPr>
          <w:sz w:val="20"/>
          <w:lang w:val="tr-TR"/>
        </w:rPr>
        <w:t>:</w:t>
      </w:r>
    </w:p>
    <w:p w:rsidR="00FC6FB8" w:rsidRPr="00B3678B" w:rsidRDefault="00FC6FB8" w:rsidP="00B3678B">
      <w:pPr>
        <w:spacing w:line="261" w:lineRule="auto"/>
        <w:ind w:left="110" w:right="152"/>
        <w:jc w:val="both"/>
        <w:rPr>
          <w:sz w:val="20"/>
          <w:lang w:val="tr-TR"/>
        </w:rPr>
      </w:pPr>
    </w:p>
    <w:p w:rsidR="00B3678B" w:rsidRPr="00B3678B" w:rsidRDefault="00B3678B" w:rsidP="00B3678B">
      <w:pPr>
        <w:pStyle w:val="ListeParagraf"/>
        <w:spacing w:line="261" w:lineRule="auto"/>
        <w:ind w:left="470" w:right="152" w:firstLine="0"/>
        <w:jc w:val="both"/>
        <w:rPr>
          <w:sz w:val="20"/>
          <w:lang w:val="tr-TR"/>
        </w:rPr>
      </w:pPr>
      <w:r w:rsidRPr="00B3678B">
        <w:rPr>
          <w:sz w:val="20"/>
          <w:lang w:val="tr-TR"/>
        </w:rPr>
        <w:t xml:space="preserve">• Link of </w:t>
      </w:r>
      <w:proofErr w:type="spellStart"/>
      <w:r w:rsidRPr="00B3678B">
        <w:rPr>
          <w:sz w:val="20"/>
          <w:lang w:val="tr-TR"/>
        </w:rPr>
        <w:t>your</w:t>
      </w:r>
      <w:proofErr w:type="spellEnd"/>
      <w:r w:rsidRPr="00B3678B">
        <w:rPr>
          <w:sz w:val="20"/>
          <w:lang w:val="tr-TR"/>
        </w:rPr>
        <w:t xml:space="preserve"> </w:t>
      </w:r>
      <w:proofErr w:type="spellStart"/>
      <w:r w:rsidRPr="00B3678B">
        <w:rPr>
          <w:sz w:val="20"/>
          <w:lang w:val="tr-TR"/>
        </w:rPr>
        <w:t>website</w:t>
      </w:r>
      <w:proofErr w:type="spellEnd"/>
      <w:r w:rsidRPr="00B3678B">
        <w:rPr>
          <w:sz w:val="20"/>
          <w:lang w:val="tr-TR"/>
        </w:rPr>
        <w:t xml:space="preserve"> </w:t>
      </w:r>
      <w:proofErr w:type="spellStart"/>
      <w:r w:rsidRPr="00B3678B">
        <w:rPr>
          <w:sz w:val="20"/>
          <w:lang w:val="tr-TR"/>
        </w:rPr>
        <w:t>announcement</w:t>
      </w:r>
      <w:proofErr w:type="spellEnd"/>
      <w:r w:rsidRPr="00B3678B">
        <w:rPr>
          <w:sz w:val="20"/>
          <w:lang w:val="tr-TR"/>
        </w:rPr>
        <w:t xml:space="preserve"> </w:t>
      </w:r>
      <w:proofErr w:type="spellStart"/>
      <w:r w:rsidRPr="00B3678B">
        <w:rPr>
          <w:sz w:val="20"/>
          <w:lang w:val="tr-TR"/>
        </w:rPr>
        <w:t>for</w:t>
      </w:r>
      <w:proofErr w:type="spellEnd"/>
      <w:r w:rsidRPr="00B3678B">
        <w:rPr>
          <w:sz w:val="20"/>
          <w:lang w:val="tr-TR"/>
        </w:rPr>
        <w:t xml:space="preserve"> </w:t>
      </w:r>
      <w:proofErr w:type="spellStart"/>
      <w:r w:rsidRPr="00B3678B">
        <w:rPr>
          <w:sz w:val="20"/>
          <w:lang w:val="tr-TR"/>
        </w:rPr>
        <w:t>this</w:t>
      </w:r>
      <w:proofErr w:type="spellEnd"/>
      <w:r w:rsidRPr="00B3678B">
        <w:rPr>
          <w:sz w:val="20"/>
          <w:lang w:val="tr-TR"/>
        </w:rPr>
        <w:t xml:space="preserve"> </w:t>
      </w:r>
      <w:proofErr w:type="spellStart"/>
      <w:r w:rsidRPr="00B3678B">
        <w:rPr>
          <w:sz w:val="20"/>
          <w:lang w:val="tr-TR"/>
        </w:rPr>
        <w:t>student</w:t>
      </w:r>
      <w:proofErr w:type="spellEnd"/>
      <w:r w:rsidRPr="00B3678B">
        <w:rPr>
          <w:sz w:val="20"/>
          <w:lang w:val="tr-TR"/>
        </w:rPr>
        <w:t xml:space="preserve"> </w:t>
      </w:r>
      <w:proofErr w:type="spellStart"/>
      <w:r w:rsidRPr="00B3678B">
        <w:rPr>
          <w:sz w:val="20"/>
          <w:lang w:val="tr-TR"/>
        </w:rPr>
        <w:t>mobility</w:t>
      </w:r>
      <w:proofErr w:type="spellEnd"/>
      <w:r w:rsidRPr="00B3678B">
        <w:rPr>
          <w:sz w:val="20"/>
          <w:lang w:val="tr-TR"/>
        </w:rPr>
        <w:t xml:space="preserve"> </w:t>
      </w:r>
      <w:proofErr w:type="spellStart"/>
      <w:r w:rsidRPr="00B3678B">
        <w:rPr>
          <w:sz w:val="20"/>
          <w:lang w:val="tr-TR"/>
        </w:rPr>
        <w:t>within</w:t>
      </w:r>
      <w:proofErr w:type="spellEnd"/>
      <w:r w:rsidRPr="00B3678B">
        <w:rPr>
          <w:sz w:val="20"/>
          <w:lang w:val="tr-TR"/>
        </w:rPr>
        <w:t xml:space="preserve"> </w:t>
      </w:r>
      <w:proofErr w:type="spellStart"/>
      <w:r w:rsidRPr="00B3678B">
        <w:rPr>
          <w:sz w:val="20"/>
          <w:lang w:val="tr-TR"/>
        </w:rPr>
        <w:t>the</w:t>
      </w:r>
      <w:proofErr w:type="spellEnd"/>
      <w:r w:rsidRPr="00B3678B">
        <w:rPr>
          <w:sz w:val="20"/>
          <w:lang w:val="tr-TR"/>
        </w:rPr>
        <w:t xml:space="preserve"> </w:t>
      </w:r>
      <w:proofErr w:type="spellStart"/>
      <w:r w:rsidRPr="00B3678B">
        <w:rPr>
          <w:sz w:val="20"/>
          <w:lang w:val="tr-TR"/>
        </w:rPr>
        <w:t>framework</w:t>
      </w:r>
      <w:proofErr w:type="spellEnd"/>
      <w:r w:rsidRPr="00B3678B">
        <w:rPr>
          <w:sz w:val="20"/>
          <w:lang w:val="tr-TR"/>
        </w:rPr>
        <w:t xml:space="preserve"> of </w:t>
      </w:r>
      <w:proofErr w:type="spellStart"/>
      <w:r w:rsidRPr="00B3678B">
        <w:rPr>
          <w:sz w:val="20"/>
          <w:lang w:val="tr-TR"/>
        </w:rPr>
        <w:t>Erasmus</w:t>
      </w:r>
      <w:proofErr w:type="spellEnd"/>
      <w:r w:rsidRPr="00B3678B">
        <w:rPr>
          <w:sz w:val="20"/>
          <w:lang w:val="tr-TR"/>
        </w:rPr>
        <w:t>+ program</w:t>
      </w:r>
    </w:p>
    <w:p w:rsidR="00B3678B" w:rsidRPr="00B3678B" w:rsidRDefault="00B3678B" w:rsidP="00B3678B">
      <w:pPr>
        <w:pStyle w:val="ListeParagraf"/>
        <w:spacing w:line="261" w:lineRule="auto"/>
        <w:ind w:left="470" w:right="152" w:firstLine="0"/>
        <w:jc w:val="both"/>
        <w:rPr>
          <w:sz w:val="20"/>
          <w:lang w:val="tr-TR"/>
        </w:rPr>
      </w:pPr>
      <w:r w:rsidRPr="00B3678B">
        <w:rPr>
          <w:sz w:val="20"/>
          <w:lang w:val="tr-TR"/>
        </w:rPr>
        <w:t xml:space="preserve">• </w:t>
      </w:r>
      <w:proofErr w:type="spellStart"/>
      <w:r w:rsidRPr="00B3678B">
        <w:rPr>
          <w:sz w:val="20"/>
          <w:lang w:val="tr-TR"/>
        </w:rPr>
        <w:t>List</w:t>
      </w:r>
      <w:proofErr w:type="spellEnd"/>
      <w:r w:rsidRPr="00B3678B">
        <w:rPr>
          <w:sz w:val="20"/>
          <w:lang w:val="tr-TR"/>
        </w:rPr>
        <w:t xml:space="preserve"> of </w:t>
      </w:r>
      <w:proofErr w:type="spellStart"/>
      <w:r w:rsidRPr="00B3678B">
        <w:rPr>
          <w:sz w:val="20"/>
          <w:lang w:val="tr-TR"/>
        </w:rPr>
        <w:t>all</w:t>
      </w:r>
      <w:proofErr w:type="spellEnd"/>
      <w:r w:rsidRPr="00B3678B">
        <w:rPr>
          <w:sz w:val="20"/>
          <w:lang w:val="tr-TR"/>
        </w:rPr>
        <w:t xml:space="preserve"> </w:t>
      </w:r>
      <w:proofErr w:type="spellStart"/>
      <w:r w:rsidRPr="00B3678B">
        <w:rPr>
          <w:sz w:val="20"/>
          <w:lang w:val="tr-TR"/>
        </w:rPr>
        <w:t>applicants</w:t>
      </w:r>
      <w:proofErr w:type="spellEnd"/>
      <w:r w:rsidRPr="00B3678B">
        <w:rPr>
          <w:sz w:val="20"/>
          <w:lang w:val="tr-TR"/>
        </w:rPr>
        <w:t xml:space="preserve"> </w:t>
      </w:r>
      <w:proofErr w:type="spellStart"/>
      <w:r w:rsidRPr="00B3678B">
        <w:rPr>
          <w:sz w:val="20"/>
          <w:lang w:val="tr-TR"/>
        </w:rPr>
        <w:t>and</w:t>
      </w:r>
      <w:proofErr w:type="spellEnd"/>
      <w:r w:rsidRPr="00B3678B">
        <w:rPr>
          <w:sz w:val="20"/>
          <w:lang w:val="tr-TR"/>
        </w:rPr>
        <w:t xml:space="preserve"> </w:t>
      </w:r>
      <w:proofErr w:type="spellStart"/>
      <w:r w:rsidRPr="00B3678B">
        <w:rPr>
          <w:sz w:val="20"/>
          <w:lang w:val="tr-TR"/>
        </w:rPr>
        <w:t>the</w:t>
      </w:r>
      <w:proofErr w:type="spellEnd"/>
      <w:r w:rsidRPr="00B3678B">
        <w:rPr>
          <w:sz w:val="20"/>
          <w:lang w:val="tr-TR"/>
        </w:rPr>
        <w:t xml:space="preserve"> </w:t>
      </w:r>
      <w:proofErr w:type="spellStart"/>
      <w:r w:rsidRPr="00B3678B">
        <w:rPr>
          <w:sz w:val="20"/>
          <w:lang w:val="tr-TR"/>
        </w:rPr>
        <w:t>selected</w:t>
      </w:r>
      <w:proofErr w:type="spellEnd"/>
      <w:r w:rsidRPr="00B3678B">
        <w:rPr>
          <w:sz w:val="20"/>
          <w:lang w:val="tr-TR"/>
        </w:rPr>
        <w:t xml:space="preserve"> </w:t>
      </w:r>
      <w:proofErr w:type="spellStart"/>
      <w:r w:rsidRPr="00B3678B">
        <w:rPr>
          <w:sz w:val="20"/>
          <w:lang w:val="tr-TR"/>
        </w:rPr>
        <w:t>beneficiaries</w:t>
      </w:r>
      <w:proofErr w:type="spellEnd"/>
      <w:r w:rsidRPr="00B3678B">
        <w:rPr>
          <w:sz w:val="20"/>
          <w:lang w:val="tr-TR"/>
        </w:rPr>
        <w:t xml:space="preserve"> </w:t>
      </w:r>
      <w:proofErr w:type="spellStart"/>
      <w:r w:rsidRPr="00B3678B">
        <w:rPr>
          <w:sz w:val="20"/>
          <w:lang w:val="tr-TR"/>
        </w:rPr>
        <w:t>with</w:t>
      </w:r>
      <w:proofErr w:type="spellEnd"/>
      <w:r w:rsidRPr="00B3678B">
        <w:rPr>
          <w:sz w:val="20"/>
          <w:lang w:val="tr-TR"/>
        </w:rPr>
        <w:t xml:space="preserve"> </w:t>
      </w:r>
      <w:proofErr w:type="spellStart"/>
      <w:r w:rsidRPr="00B3678B">
        <w:rPr>
          <w:sz w:val="20"/>
          <w:lang w:val="tr-TR"/>
        </w:rPr>
        <w:t>their</w:t>
      </w:r>
      <w:proofErr w:type="spellEnd"/>
      <w:r w:rsidRPr="00B3678B">
        <w:rPr>
          <w:sz w:val="20"/>
          <w:lang w:val="tr-TR"/>
        </w:rPr>
        <w:t xml:space="preserve"> </w:t>
      </w:r>
      <w:proofErr w:type="spellStart"/>
      <w:r w:rsidRPr="00B3678B">
        <w:rPr>
          <w:sz w:val="20"/>
          <w:lang w:val="tr-TR"/>
        </w:rPr>
        <w:t>overall</w:t>
      </w:r>
      <w:proofErr w:type="spellEnd"/>
      <w:r w:rsidRPr="00B3678B">
        <w:rPr>
          <w:sz w:val="20"/>
          <w:lang w:val="tr-TR"/>
        </w:rPr>
        <w:t xml:space="preserve"> </w:t>
      </w:r>
      <w:proofErr w:type="spellStart"/>
      <w:r w:rsidRPr="00B3678B">
        <w:rPr>
          <w:sz w:val="20"/>
          <w:lang w:val="tr-TR"/>
        </w:rPr>
        <w:t>points</w:t>
      </w:r>
      <w:proofErr w:type="spellEnd"/>
    </w:p>
    <w:p w:rsidR="00B3678B" w:rsidRPr="00B3678B" w:rsidRDefault="00B3678B" w:rsidP="00B3678B">
      <w:pPr>
        <w:pStyle w:val="ListeParagraf"/>
        <w:spacing w:line="261" w:lineRule="auto"/>
        <w:ind w:left="470" w:right="152" w:firstLine="0"/>
        <w:jc w:val="both"/>
        <w:rPr>
          <w:sz w:val="20"/>
          <w:lang w:val="tr-TR"/>
        </w:rPr>
      </w:pPr>
      <w:r w:rsidRPr="00B3678B">
        <w:rPr>
          <w:sz w:val="20"/>
          <w:lang w:val="tr-TR"/>
        </w:rPr>
        <w:t xml:space="preserve">• An </w:t>
      </w:r>
      <w:proofErr w:type="spellStart"/>
      <w:r w:rsidRPr="00B3678B">
        <w:rPr>
          <w:sz w:val="20"/>
          <w:lang w:val="tr-TR"/>
        </w:rPr>
        <w:t>official</w:t>
      </w:r>
      <w:proofErr w:type="spellEnd"/>
      <w:r w:rsidRPr="00B3678B">
        <w:rPr>
          <w:sz w:val="20"/>
          <w:lang w:val="tr-TR"/>
        </w:rPr>
        <w:t xml:space="preserve"> </w:t>
      </w:r>
      <w:proofErr w:type="spellStart"/>
      <w:r w:rsidRPr="00B3678B">
        <w:rPr>
          <w:sz w:val="20"/>
          <w:lang w:val="tr-TR"/>
        </w:rPr>
        <w:t>document</w:t>
      </w:r>
      <w:proofErr w:type="spellEnd"/>
      <w:r w:rsidRPr="00B3678B">
        <w:rPr>
          <w:sz w:val="20"/>
          <w:lang w:val="tr-TR"/>
        </w:rPr>
        <w:t xml:space="preserve"> </w:t>
      </w:r>
      <w:proofErr w:type="spellStart"/>
      <w:r w:rsidRPr="00B3678B">
        <w:rPr>
          <w:sz w:val="20"/>
          <w:lang w:val="tr-TR"/>
        </w:rPr>
        <w:t>with</w:t>
      </w:r>
      <w:proofErr w:type="spellEnd"/>
      <w:r w:rsidRPr="00B3678B">
        <w:rPr>
          <w:sz w:val="20"/>
          <w:lang w:val="tr-TR"/>
        </w:rPr>
        <w:t xml:space="preserve"> </w:t>
      </w:r>
      <w:proofErr w:type="spellStart"/>
      <w:r w:rsidRPr="00B3678B">
        <w:rPr>
          <w:sz w:val="20"/>
          <w:lang w:val="tr-TR"/>
        </w:rPr>
        <w:t>signature</w:t>
      </w:r>
      <w:proofErr w:type="spellEnd"/>
      <w:r w:rsidRPr="00B3678B">
        <w:rPr>
          <w:sz w:val="20"/>
          <w:lang w:val="tr-TR"/>
        </w:rPr>
        <w:t xml:space="preserve"> </w:t>
      </w:r>
      <w:proofErr w:type="spellStart"/>
      <w:r w:rsidRPr="00B3678B">
        <w:rPr>
          <w:sz w:val="20"/>
          <w:lang w:val="tr-TR"/>
        </w:rPr>
        <w:t>which</w:t>
      </w:r>
      <w:proofErr w:type="spellEnd"/>
      <w:r w:rsidRPr="00B3678B">
        <w:rPr>
          <w:sz w:val="20"/>
          <w:lang w:val="tr-TR"/>
        </w:rPr>
        <w:t xml:space="preserve"> </w:t>
      </w:r>
      <w:proofErr w:type="spellStart"/>
      <w:r w:rsidRPr="00B3678B">
        <w:rPr>
          <w:sz w:val="20"/>
          <w:lang w:val="tr-TR"/>
        </w:rPr>
        <w:t>shows</w:t>
      </w:r>
      <w:proofErr w:type="spellEnd"/>
      <w:r w:rsidRPr="00B3678B">
        <w:rPr>
          <w:sz w:val="20"/>
          <w:lang w:val="tr-TR"/>
        </w:rPr>
        <w:t xml:space="preserve"> </w:t>
      </w:r>
      <w:proofErr w:type="spellStart"/>
      <w:r w:rsidRPr="00B3678B">
        <w:rPr>
          <w:sz w:val="20"/>
          <w:lang w:val="tr-TR"/>
        </w:rPr>
        <w:t>the</w:t>
      </w:r>
      <w:proofErr w:type="spellEnd"/>
      <w:r w:rsidRPr="00B3678B">
        <w:rPr>
          <w:sz w:val="20"/>
          <w:lang w:val="tr-TR"/>
        </w:rPr>
        <w:t xml:space="preserve"> </w:t>
      </w:r>
      <w:proofErr w:type="spellStart"/>
      <w:r w:rsidRPr="00B3678B">
        <w:rPr>
          <w:sz w:val="20"/>
          <w:lang w:val="tr-TR"/>
        </w:rPr>
        <w:t>selection</w:t>
      </w:r>
      <w:proofErr w:type="spellEnd"/>
      <w:r w:rsidRPr="00B3678B">
        <w:rPr>
          <w:sz w:val="20"/>
          <w:lang w:val="tr-TR"/>
        </w:rPr>
        <w:t xml:space="preserve"> </w:t>
      </w:r>
      <w:proofErr w:type="spellStart"/>
      <w:r w:rsidRPr="00B3678B">
        <w:rPr>
          <w:sz w:val="20"/>
          <w:lang w:val="tr-TR"/>
        </w:rPr>
        <w:t>criteria</w:t>
      </w:r>
      <w:proofErr w:type="spellEnd"/>
      <w:r w:rsidRPr="00B3678B">
        <w:rPr>
          <w:sz w:val="20"/>
          <w:lang w:val="tr-TR"/>
        </w:rPr>
        <w:t xml:space="preserve"> </w:t>
      </w:r>
      <w:proofErr w:type="spellStart"/>
      <w:r w:rsidRPr="00B3678B">
        <w:rPr>
          <w:sz w:val="20"/>
          <w:lang w:val="tr-TR"/>
        </w:rPr>
        <w:t>for</w:t>
      </w:r>
      <w:proofErr w:type="spellEnd"/>
      <w:r w:rsidRPr="00B3678B">
        <w:rPr>
          <w:sz w:val="20"/>
          <w:lang w:val="tr-TR"/>
        </w:rPr>
        <w:t xml:space="preserve"> </w:t>
      </w:r>
      <w:proofErr w:type="spellStart"/>
      <w:r w:rsidRPr="00B3678B">
        <w:rPr>
          <w:sz w:val="20"/>
          <w:lang w:val="tr-TR"/>
        </w:rPr>
        <w:t>student</w:t>
      </w:r>
      <w:proofErr w:type="spellEnd"/>
      <w:r w:rsidRPr="00B3678B">
        <w:rPr>
          <w:sz w:val="20"/>
          <w:lang w:val="tr-TR"/>
        </w:rPr>
        <w:t xml:space="preserve"> </w:t>
      </w:r>
      <w:proofErr w:type="spellStart"/>
      <w:r w:rsidRPr="00B3678B">
        <w:rPr>
          <w:sz w:val="20"/>
          <w:lang w:val="tr-TR"/>
        </w:rPr>
        <w:t>mobility</w:t>
      </w:r>
      <w:proofErr w:type="spellEnd"/>
      <w:r w:rsidRPr="00B3678B">
        <w:rPr>
          <w:sz w:val="20"/>
          <w:lang w:val="tr-TR"/>
        </w:rPr>
        <w:t xml:space="preserve"> </w:t>
      </w:r>
      <w:proofErr w:type="spellStart"/>
      <w:r w:rsidRPr="00B3678B">
        <w:rPr>
          <w:sz w:val="20"/>
          <w:lang w:val="tr-TR"/>
        </w:rPr>
        <w:t>determined</w:t>
      </w:r>
      <w:proofErr w:type="spellEnd"/>
      <w:r w:rsidRPr="00B3678B">
        <w:rPr>
          <w:sz w:val="20"/>
          <w:lang w:val="tr-TR"/>
        </w:rPr>
        <w:t xml:space="preserve"> </w:t>
      </w:r>
      <w:proofErr w:type="spellStart"/>
      <w:r w:rsidRPr="00B3678B">
        <w:rPr>
          <w:sz w:val="20"/>
          <w:lang w:val="tr-TR"/>
        </w:rPr>
        <w:t>by</w:t>
      </w:r>
      <w:proofErr w:type="spellEnd"/>
      <w:r w:rsidRPr="00B3678B">
        <w:rPr>
          <w:sz w:val="20"/>
          <w:lang w:val="tr-TR"/>
        </w:rPr>
        <w:t xml:space="preserve"> </w:t>
      </w:r>
      <w:proofErr w:type="spellStart"/>
      <w:r w:rsidRPr="00B3678B">
        <w:rPr>
          <w:sz w:val="20"/>
          <w:lang w:val="tr-TR"/>
        </w:rPr>
        <w:t>your</w:t>
      </w:r>
      <w:proofErr w:type="spellEnd"/>
      <w:r w:rsidRPr="00B3678B">
        <w:rPr>
          <w:sz w:val="20"/>
          <w:lang w:val="tr-TR"/>
        </w:rPr>
        <w:t xml:space="preserve"> </w:t>
      </w:r>
      <w:proofErr w:type="spellStart"/>
      <w:r w:rsidRPr="00B3678B">
        <w:rPr>
          <w:sz w:val="20"/>
          <w:lang w:val="tr-TR"/>
        </w:rPr>
        <w:t>institution</w:t>
      </w:r>
      <w:proofErr w:type="spellEnd"/>
      <w:r w:rsidR="007E5CD6">
        <w:rPr>
          <w:sz w:val="20"/>
          <w:lang w:val="tr-TR"/>
        </w:rPr>
        <w:t>.</w:t>
      </w:r>
    </w:p>
    <w:p w:rsidR="0031510D" w:rsidRDefault="0031510D">
      <w:pPr>
        <w:pStyle w:val="GvdeMetni"/>
        <w:spacing w:before="30"/>
        <w:rPr>
          <w:sz w:val="24"/>
        </w:rPr>
      </w:pPr>
    </w:p>
    <w:p w:rsidR="0031510D" w:rsidRDefault="00B3678B" w:rsidP="00B3678B">
      <w:pPr>
        <w:pStyle w:val="Balk1"/>
        <w:tabs>
          <w:tab w:val="left" w:pos="139"/>
          <w:tab w:val="left" w:pos="363"/>
          <w:tab w:val="left" w:pos="10651"/>
        </w:tabs>
        <w:ind w:left="110" w:firstLine="0"/>
      </w:pPr>
      <w:r>
        <w:rPr>
          <w:color w:val="61849B"/>
          <w:shd w:val="clear" w:color="auto" w:fill="C8D2DC"/>
        </w:rPr>
        <w:t xml:space="preserve">2. </w:t>
      </w:r>
      <w:r w:rsidR="00DE1BBF">
        <w:rPr>
          <w:color w:val="61849B"/>
          <w:shd w:val="clear" w:color="auto" w:fill="C8D2DC"/>
        </w:rPr>
        <w:t>Selection</w:t>
      </w:r>
      <w:r w:rsidR="00DE1BBF">
        <w:rPr>
          <w:color w:val="61849B"/>
          <w:spacing w:val="-3"/>
          <w:shd w:val="clear" w:color="auto" w:fill="C8D2DC"/>
        </w:rPr>
        <w:t xml:space="preserve"> </w:t>
      </w:r>
      <w:r w:rsidR="00C67E0C">
        <w:rPr>
          <w:color w:val="61849B"/>
          <w:shd w:val="clear" w:color="auto" w:fill="C8D2DC"/>
        </w:rPr>
        <w:t>procedure for s</w:t>
      </w:r>
      <w:r w:rsidR="00DE1BBF">
        <w:rPr>
          <w:color w:val="61849B"/>
          <w:spacing w:val="-2"/>
          <w:shd w:val="clear" w:color="auto" w:fill="C8D2DC"/>
        </w:rPr>
        <w:t>tudents</w:t>
      </w:r>
      <w:r w:rsidR="00DE1BBF">
        <w:rPr>
          <w:color w:val="61849B"/>
          <w:shd w:val="clear" w:color="auto" w:fill="C8D2DC"/>
        </w:rPr>
        <w:tab/>
      </w:r>
    </w:p>
    <w:p w:rsidR="0031510D" w:rsidRDefault="00DE1BBF">
      <w:pPr>
        <w:spacing w:before="136" w:line="244" w:lineRule="auto"/>
        <w:ind w:left="149" w:hanging="10"/>
        <w:rPr>
          <w:sz w:val="20"/>
        </w:rPr>
      </w:pPr>
      <w:r>
        <w:rPr>
          <w:color w:val="171717"/>
          <w:sz w:val="20"/>
        </w:rPr>
        <w:t>The</w:t>
      </w:r>
      <w:r>
        <w:rPr>
          <w:color w:val="171717"/>
          <w:spacing w:val="34"/>
          <w:sz w:val="20"/>
        </w:rPr>
        <w:t xml:space="preserve"> </w:t>
      </w:r>
      <w:r w:rsidR="00C67E0C">
        <w:rPr>
          <w:color w:val="171717"/>
          <w:sz w:val="20"/>
        </w:rPr>
        <w:t xml:space="preserve">student selection process must adhere to the principles of </w:t>
      </w:r>
      <w:r>
        <w:rPr>
          <w:b/>
          <w:color w:val="171717"/>
          <w:sz w:val="20"/>
        </w:rPr>
        <w:t>fair</w:t>
      </w:r>
      <w:r w:rsidR="00C67E0C">
        <w:rPr>
          <w:b/>
          <w:color w:val="171717"/>
          <w:sz w:val="20"/>
        </w:rPr>
        <w:t>ness</w:t>
      </w:r>
      <w:r>
        <w:rPr>
          <w:b/>
          <w:color w:val="171717"/>
          <w:sz w:val="20"/>
        </w:rPr>
        <w:t>,</w:t>
      </w:r>
      <w:r>
        <w:rPr>
          <w:b/>
          <w:color w:val="171717"/>
          <w:spacing w:val="34"/>
          <w:sz w:val="20"/>
        </w:rPr>
        <w:t xml:space="preserve"> </w:t>
      </w:r>
      <w:r w:rsidR="00C67E0C">
        <w:rPr>
          <w:b/>
          <w:color w:val="171717"/>
          <w:sz w:val="20"/>
        </w:rPr>
        <w:t>transparency</w:t>
      </w:r>
      <w:r>
        <w:rPr>
          <w:b/>
          <w:color w:val="171717"/>
          <w:sz w:val="20"/>
        </w:rPr>
        <w:t>,</w:t>
      </w:r>
      <w:r>
        <w:rPr>
          <w:b/>
          <w:color w:val="171717"/>
          <w:spacing w:val="34"/>
          <w:sz w:val="20"/>
        </w:rPr>
        <w:t xml:space="preserve"> </w:t>
      </w:r>
      <w:r>
        <w:rPr>
          <w:b/>
          <w:color w:val="171717"/>
          <w:sz w:val="20"/>
        </w:rPr>
        <w:t>co</w:t>
      </w:r>
      <w:r w:rsidR="00C67E0C">
        <w:rPr>
          <w:b/>
          <w:color w:val="171717"/>
          <w:sz w:val="20"/>
        </w:rPr>
        <w:t>nsistency</w:t>
      </w:r>
      <w:r>
        <w:rPr>
          <w:b/>
          <w:color w:val="171717"/>
          <w:spacing w:val="35"/>
          <w:sz w:val="20"/>
        </w:rPr>
        <w:t xml:space="preserve"> </w:t>
      </w:r>
      <w:r w:rsidR="00A07DE0">
        <w:rPr>
          <w:b/>
          <w:color w:val="171717"/>
          <w:sz w:val="20"/>
        </w:rPr>
        <w:t>and proper documentation,</w:t>
      </w:r>
      <w:r>
        <w:rPr>
          <w:b/>
          <w:color w:val="171717"/>
          <w:spacing w:val="40"/>
          <w:sz w:val="20"/>
        </w:rPr>
        <w:t xml:space="preserve"> </w:t>
      </w:r>
      <w:r>
        <w:rPr>
          <w:color w:val="171717"/>
          <w:sz w:val="20"/>
        </w:rPr>
        <w:t>and</w:t>
      </w:r>
      <w:r>
        <w:rPr>
          <w:color w:val="171717"/>
          <w:spacing w:val="33"/>
          <w:sz w:val="20"/>
        </w:rPr>
        <w:t xml:space="preserve"> </w:t>
      </w:r>
      <w:r>
        <w:rPr>
          <w:color w:val="171717"/>
          <w:sz w:val="20"/>
        </w:rPr>
        <w:t>shall</w:t>
      </w:r>
      <w:r>
        <w:rPr>
          <w:color w:val="171717"/>
          <w:spacing w:val="35"/>
          <w:sz w:val="20"/>
        </w:rPr>
        <w:t xml:space="preserve"> </w:t>
      </w:r>
      <w:r>
        <w:rPr>
          <w:color w:val="171717"/>
          <w:sz w:val="20"/>
        </w:rPr>
        <w:t>be</w:t>
      </w:r>
      <w:r>
        <w:rPr>
          <w:color w:val="171717"/>
          <w:spacing w:val="34"/>
          <w:sz w:val="20"/>
        </w:rPr>
        <w:t xml:space="preserve"> </w:t>
      </w:r>
      <w:r w:rsidR="00C67E0C">
        <w:rPr>
          <w:color w:val="171717"/>
          <w:sz w:val="20"/>
        </w:rPr>
        <w:t>shared with</w:t>
      </w:r>
      <w:r>
        <w:rPr>
          <w:color w:val="171717"/>
          <w:spacing w:val="36"/>
          <w:sz w:val="20"/>
        </w:rPr>
        <w:t xml:space="preserve"> </w:t>
      </w:r>
      <w:r w:rsidR="00C67E0C">
        <w:rPr>
          <w:color w:val="171717"/>
          <w:sz w:val="20"/>
        </w:rPr>
        <w:t xml:space="preserve">all relevant </w:t>
      </w:r>
      <w:r>
        <w:rPr>
          <w:color w:val="171717"/>
          <w:sz w:val="20"/>
        </w:rPr>
        <w:t>parties involved in the selection process.</w:t>
      </w:r>
    </w:p>
    <w:p w:rsidR="00FC6FB8" w:rsidRDefault="00C63C26" w:rsidP="00C63C26">
      <w:pPr>
        <w:pStyle w:val="GvdeMetni"/>
        <w:spacing w:before="136"/>
        <w:rPr>
          <w:color w:val="171717"/>
          <w:spacing w:val="-2"/>
        </w:rPr>
      </w:pPr>
      <w:r>
        <w:rPr>
          <w:color w:val="FF0000"/>
          <w:szCs w:val="22"/>
        </w:rPr>
        <w:t xml:space="preserve">   </w:t>
      </w:r>
      <w:r w:rsidR="00DE1BBF">
        <w:rPr>
          <w:color w:val="171717"/>
        </w:rPr>
        <w:t>The</w:t>
      </w:r>
      <w:r w:rsidR="00DE1BBF">
        <w:rPr>
          <w:color w:val="171717"/>
          <w:spacing w:val="-7"/>
        </w:rPr>
        <w:t xml:space="preserve"> </w:t>
      </w:r>
      <w:r w:rsidR="00DE1BBF">
        <w:rPr>
          <w:b/>
          <w:color w:val="171717"/>
        </w:rPr>
        <w:t>selection</w:t>
      </w:r>
      <w:r w:rsidR="00DE1BBF">
        <w:rPr>
          <w:b/>
          <w:color w:val="171717"/>
          <w:spacing w:val="-5"/>
        </w:rPr>
        <w:t xml:space="preserve"> </w:t>
      </w:r>
      <w:r w:rsidR="00DE1BBF">
        <w:rPr>
          <w:b/>
          <w:color w:val="171717"/>
        </w:rPr>
        <w:t>criteria</w:t>
      </w:r>
      <w:r w:rsidR="00DE1BBF">
        <w:rPr>
          <w:b/>
          <w:color w:val="171717"/>
          <w:spacing w:val="-3"/>
        </w:rPr>
        <w:t xml:space="preserve"> </w:t>
      </w:r>
      <w:r w:rsidR="00DE1BBF">
        <w:rPr>
          <w:color w:val="171717"/>
        </w:rPr>
        <w:t>shall</w:t>
      </w:r>
      <w:r w:rsidR="00DE1BBF">
        <w:rPr>
          <w:color w:val="171717"/>
          <w:spacing w:val="-6"/>
        </w:rPr>
        <w:t xml:space="preserve"> </w:t>
      </w:r>
      <w:r w:rsidR="00DE1BBF">
        <w:rPr>
          <w:color w:val="171717"/>
        </w:rPr>
        <w:t>be</w:t>
      </w:r>
      <w:r w:rsidR="00DE1BBF">
        <w:rPr>
          <w:color w:val="171717"/>
          <w:spacing w:val="-6"/>
        </w:rPr>
        <w:t xml:space="preserve"> </w:t>
      </w:r>
      <w:r w:rsidR="00DE1BBF">
        <w:rPr>
          <w:color w:val="171717"/>
        </w:rPr>
        <w:t>made</w:t>
      </w:r>
      <w:r w:rsidR="00DE1BBF">
        <w:rPr>
          <w:color w:val="171717"/>
          <w:spacing w:val="-6"/>
        </w:rPr>
        <w:t xml:space="preserve"> </w:t>
      </w:r>
      <w:r w:rsidR="00DE1BBF">
        <w:rPr>
          <w:color w:val="171717"/>
        </w:rPr>
        <w:t>public.</w:t>
      </w:r>
      <w:r w:rsidR="00DE1BBF">
        <w:rPr>
          <w:color w:val="171717"/>
          <w:spacing w:val="-5"/>
        </w:rPr>
        <w:t xml:space="preserve"> </w:t>
      </w:r>
      <w:r w:rsidR="00DE1BBF">
        <w:rPr>
          <w:color w:val="171717"/>
        </w:rPr>
        <w:t>For</w:t>
      </w:r>
      <w:r w:rsidR="00DE1BBF">
        <w:rPr>
          <w:color w:val="171717"/>
          <w:spacing w:val="-6"/>
        </w:rPr>
        <w:t xml:space="preserve"> </w:t>
      </w:r>
      <w:r w:rsidR="00DE1BBF">
        <w:rPr>
          <w:color w:val="171717"/>
        </w:rPr>
        <w:t>students</w:t>
      </w:r>
      <w:r w:rsidR="00DE1BBF">
        <w:rPr>
          <w:color w:val="171717"/>
          <w:spacing w:val="-4"/>
        </w:rPr>
        <w:t xml:space="preserve"> </w:t>
      </w:r>
      <w:r w:rsidR="00DE1BBF">
        <w:rPr>
          <w:color w:val="171717"/>
        </w:rPr>
        <w:t>from</w:t>
      </w:r>
      <w:r w:rsidR="00DE1BBF">
        <w:rPr>
          <w:color w:val="171717"/>
          <w:spacing w:val="-6"/>
        </w:rPr>
        <w:t xml:space="preserve"> </w:t>
      </w:r>
      <w:r w:rsidR="00DE1BBF">
        <w:rPr>
          <w:color w:val="171717"/>
        </w:rPr>
        <w:t>Partner</w:t>
      </w:r>
      <w:r w:rsidR="00DE1BBF">
        <w:rPr>
          <w:color w:val="171717"/>
          <w:spacing w:val="-5"/>
        </w:rPr>
        <w:t xml:space="preserve"> </w:t>
      </w:r>
      <w:r w:rsidR="00DE1BBF">
        <w:rPr>
          <w:color w:val="171717"/>
        </w:rPr>
        <w:t>Countries</w:t>
      </w:r>
      <w:r w:rsidR="00DE1BBF">
        <w:rPr>
          <w:color w:val="171717"/>
          <w:spacing w:val="-8"/>
        </w:rPr>
        <w:t xml:space="preserve"> </w:t>
      </w:r>
      <w:r w:rsidR="00DE1BBF">
        <w:rPr>
          <w:color w:val="171717"/>
        </w:rPr>
        <w:t>the</w:t>
      </w:r>
      <w:r w:rsidR="00DE1BBF">
        <w:rPr>
          <w:color w:val="171717"/>
          <w:spacing w:val="-6"/>
        </w:rPr>
        <w:t xml:space="preserve"> </w:t>
      </w:r>
      <w:r w:rsidR="007E5CD6">
        <w:rPr>
          <w:color w:val="171717"/>
          <w:spacing w:val="-6"/>
        </w:rPr>
        <w:t xml:space="preserve">selection </w:t>
      </w:r>
      <w:r w:rsidR="00DE1BBF">
        <w:rPr>
          <w:color w:val="171717"/>
        </w:rPr>
        <w:t>criteria</w:t>
      </w:r>
      <w:r w:rsidR="007E5CD6">
        <w:rPr>
          <w:color w:val="171717"/>
        </w:rPr>
        <w:t xml:space="preserve"> must, at a minimum, cover </w:t>
      </w:r>
      <w:r w:rsidR="00A33F4C">
        <w:rPr>
          <w:color w:val="171717"/>
        </w:rPr>
        <w:t>the following aspects</w:t>
      </w:r>
      <w:r w:rsidR="00DE1BBF">
        <w:rPr>
          <w:color w:val="171717"/>
          <w:spacing w:val="-2"/>
        </w:rPr>
        <w:t>:</w:t>
      </w:r>
    </w:p>
    <w:p w:rsidR="00FC6FB8" w:rsidRPr="00FC6FB8" w:rsidRDefault="00FC6FB8" w:rsidP="00C63C26">
      <w:pPr>
        <w:pStyle w:val="GvdeMetni"/>
        <w:spacing w:before="136"/>
        <w:rPr>
          <w:color w:val="171717"/>
          <w:spacing w:val="-2"/>
        </w:rPr>
      </w:pPr>
    </w:p>
    <w:p w:rsidR="00DE6753" w:rsidRDefault="00DE6753" w:rsidP="00DE6753">
      <w:pPr>
        <w:pStyle w:val="ListeParagraf"/>
        <w:numPr>
          <w:ilvl w:val="1"/>
          <w:numId w:val="4"/>
        </w:numPr>
        <w:tabs>
          <w:tab w:val="left" w:pos="650"/>
        </w:tabs>
        <w:spacing w:line="247" w:lineRule="auto"/>
        <w:ind w:right="158"/>
        <w:rPr>
          <w:sz w:val="20"/>
        </w:rPr>
      </w:pPr>
      <w:r w:rsidRPr="00DE6753">
        <w:rPr>
          <w:sz w:val="20"/>
        </w:rPr>
        <w:t>Applicants must be enrolled in a full-time program at their home institution</w:t>
      </w:r>
      <w:r>
        <w:rPr>
          <w:sz w:val="20"/>
        </w:rPr>
        <w:t xml:space="preserve">, </w:t>
      </w:r>
      <w:r w:rsidRPr="00DE6753">
        <w:rPr>
          <w:sz w:val="20"/>
        </w:rPr>
        <w:t xml:space="preserve">must have successfully completed at least the first academic semester at the home university and must not be in </w:t>
      </w:r>
      <w:r>
        <w:rPr>
          <w:sz w:val="20"/>
        </w:rPr>
        <w:t>the position of</w:t>
      </w:r>
      <w:r w:rsidRPr="00DE6753">
        <w:rPr>
          <w:sz w:val="20"/>
        </w:rPr>
        <w:t xml:space="preserve"> graduation. </w:t>
      </w:r>
    </w:p>
    <w:p w:rsidR="0031510D" w:rsidRDefault="00DE6753">
      <w:pPr>
        <w:pStyle w:val="ListeParagraf"/>
        <w:numPr>
          <w:ilvl w:val="1"/>
          <w:numId w:val="4"/>
        </w:numPr>
        <w:tabs>
          <w:tab w:val="left" w:pos="650"/>
        </w:tabs>
        <w:spacing w:before="16" w:line="247" w:lineRule="auto"/>
        <w:ind w:right="160"/>
        <w:rPr>
          <w:sz w:val="20"/>
        </w:rPr>
      </w:pPr>
      <w:r>
        <w:rPr>
          <w:color w:val="171717"/>
          <w:sz w:val="20"/>
        </w:rPr>
        <w:t>For students</w:t>
      </w:r>
      <w:r w:rsidR="00DE1BBF">
        <w:rPr>
          <w:color w:val="171717"/>
          <w:sz w:val="20"/>
        </w:rPr>
        <w:t xml:space="preserve"> benefited from any of</w:t>
      </w:r>
      <w:r>
        <w:rPr>
          <w:color w:val="171717"/>
          <w:sz w:val="20"/>
        </w:rPr>
        <w:t xml:space="preserve"> </w:t>
      </w:r>
      <w:r w:rsidR="00DE1BBF">
        <w:rPr>
          <w:color w:val="171717"/>
          <w:sz w:val="20"/>
        </w:rPr>
        <w:t>E</w:t>
      </w:r>
      <w:r w:rsidR="006719E0">
        <w:rPr>
          <w:color w:val="171717"/>
          <w:sz w:val="20"/>
        </w:rPr>
        <w:t>rasmus+ programs</w:t>
      </w:r>
      <w:r w:rsidR="00DE1BBF">
        <w:rPr>
          <w:color w:val="171717"/>
          <w:sz w:val="20"/>
        </w:rPr>
        <w:t xml:space="preserve"> </w:t>
      </w:r>
      <w:r>
        <w:rPr>
          <w:color w:val="171717"/>
          <w:sz w:val="20"/>
        </w:rPr>
        <w:t>under their current degree</w:t>
      </w:r>
      <w:r w:rsidR="00894F30">
        <w:rPr>
          <w:color w:val="171717"/>
          <w:sz w:val="20"/>
        </w:rPr>
        <w:t xml:space="preserve"> cycle (BA, MA</w:t>
      </w:r>
      <w:r w:rsidR="00DE1BBF">
        <w:rPr>
          <w:color w:val="171717"/>
          <w:sz w:val="20"/>
        </w:rPr>
        <w:t>), total</w:t>
      </w:r>
      <w:r w:rsidR="00DE1BBF">
        <w:rPr>
          <w:color w:val="171717"/>
          <w:spacing w:val="40"/>
          <w:sz w:val="20"/>
        </w:rPr>
        <w:t xml:space="preserve"> </w:t>
      </w:r>
      <w:r w:rsidR="00DE1BBF">
        <w:rPr>
          <w:color w:val="171717"/>
          <w:sz w:val="20"/>
        </w:rPr>
        <w:t xml:space="preserve">duration of </w:t>
      </w:r>
      <w:proofErr w:type="spellStart"/>
      <w:r w:rsidR="00DE1BBF">
        <w:rPr>
          <w:color w:val="171717"/>
          <w:sz w:val="20"/>
        </w:rPr>
        <w:t>mobilities</w:t>
      </w:r>
      <w:proofErr w:type="spellEnd"/>
      <w:r>
        <w:rPr>
          <w:color w:val="171717"/>
          <w:sz w:val="20"/>
        </w:rPr>
        <w:t>, including the intended activity,</w:t>
      </w:r>
      <w:r w:rsidR="00DE1BBF">
        <w:rPr>
          <w:color w:val="171717"/>
          <w:sz w:val="20"/>
        </w:rPr>
        <w:t xml:space="preserve"> cannot </w:t>
      </w:r>
      <w:r>
        <w:rPr>
          <w:color w:val="171717"/>
          <w:sz w:val="20"/>
        </w:rPr>
        <w:t>surpass a total duration of</w:t>
      </w:r>
      <w:r w:rsidR="00DE1BBF">
        <w:rPr>
          <w:color w:val="171717"/>
          <w:sz w:val="20"/>
        </w:rPr>
        <w:t xml:space="preserve"> 12 months.</w:t>
      </w:r>
    </w:p>
    <w:p w:rsidR="0015680E" w:rsidRPr="0015680E" w:rsidRDefault="0015680E">
      <w:pPr>
        <w:pStyle w:val="ListeParagraf"/>
        <w:numPr>
          <w:ilvl w:val="1"/>
          <w:numId w:val="4"/>
        </w:numPr>
        <w:tabs>
          <w:tab w:val="left" w:pos="649"/>
        </w:tabs>
        <w:spacing w:before="13"/>
        <w:ind w:left="649" w:hanging="155"/>
        <w:rPr>
          <w:sz w:val="20"/>
        </w:rPr>
      </w:pPr>
      <w:r>
        <w:rPr>
          <w:color w:val="171717"/>
          <w:sz w:val="20"/>
        </w:rPr>
        <w:t>Minimum Grade Point Average (</w:t>
      </w:r>
      <w:r w:rsidR="00DE1BBF">
        <w:rPr>
          <w:color w:val="171717"/>
          <w:sz w:val="20"/>
        </w:rPr>
        <w:t>GPA</w:t>
      </w:r>
      <w:r>
        <w:rPr>
          <w:color w:val="171717"/>
          <w:sz w:val="20"/>
        </w:rPr>
        <w:t>)</w:t>
      </w:r>
      <w:r w:rsidR="00DE1BBF">
        <w:rPr>
          <w:color w:val="171717"/>
          <w:spacing w:val="-6"/>
          <w:sz w:val="20"/>
        </w:rPr>
        <w:t xml:space="preserve"> </w:t>
      </w:r>
    </w:p>
    <w:p w:rsidR="0031510D" w:rsidRDefault="0015680E" w:rsidP="0015680E">
      <w:pPr>
        <w:pStyle w:val="ListeParagraf"/>
        <w:tabs>
          <w:tab w:val="left" w:pos="649"/>
        </w:tabs>
        <w:spacing w:before="13"/>
        <w:ind w:left="649" w:firstLine="0"/>
        <w:rPr>
          <w:sz w:val="20"/>
        </w:rPr>
      </w:pPr>
      <w:r>
        <w:rPr>
          <w:color w:val="171717"/>
          <w:spacing w:val="-6"/>
          <w:sz w:val="20"/>
        </w:rPr>
        <w:t xml:space="preserve">         F</w:t>
      </w:r>
      <w:r w:rsidR="00DE1BBF">
        <w:rPr>
          <w:color w:val="171717"/>
          <w:sz w:val="20"/>
        </w:rPr>
        <w:t>or</w:t>
      </w:r>
      <w:r w:rsidR="00DE1BBF">
        <w:rPr>
          <w:color w:val="171717"/>
          <w:spacing w:val="-5"/>
          <w:sz w:val="20"/>
        </w:rPr>
        <w:t xml:space="preserve"> </w:t>
      </w:r>
      <w:r w:rsidR="00DE1BBF">
        <w:rPr>
          <w:color w:val="171717"/>
          <w:sz w:val="20"/>
        </w:rPr>
        <w:t>BA</w:t>
      </w:r>
      <w:r w:rsidR="00DE1BBF">
        <w:rPr>
          <w:color w:val="171717"/>
          <w:spacing w:val="-6"/>
          <w:sz w:val="20"/>
        </w:rPr>
        <w:t xml:space="preserve"> </w:t>
      </w:r>
      <w:r w:rsidR="00DE1BBF">
        <w:rPr>
          <w:color w:val="171717"/>
          <w:sz w:val="20"/>
        </w:rPr>
        <w:t>students:</w:t>
      </w:r>
      <w:r w:rsidR="00DE1BBF">
        <w:rPr>
          <w:color w:val="171717"/>
          <w:spacing w:val="-6"/>
          <w:sz w:val="20"/>
        </w:rPr>
        <w:t xml:space="preserve"> </w:t>
      </w:r>
      <w:r w:rsidR="00DE1BBF">
        <w:rPr>
          <w:color w:val="171717"/>
          <w:sz w:val="20"/>
        </w:rPr>
        <w:t>minimum</w:t>
      </w:r>
      <w:r w:rsidR="00DE1BBF">
        <w:rPr>
          <w:color w:val="171717"/>
          <w:spacing w:val="-6"/>
          <w:sz w:val="20"/>
        </w:rPr>
        <w:t xml:space="preserve"> </w:t>
      </w:r>
      <w:r w:rsidR="00DE1BBF">
        <w:rPr>
          <w:color w:val="171717"/>
          <w:sz w:val="20"/>
        </w:rPr>
        <w:t>2.20</w:t>
      </w:r>
      <w:r w:rsidR="00DE1BBF">
        <w:rPr>
          <w:color w:val="171717"/>
          <w:spacing w:val="-5"/>
          <w:sz w:val="20"/>
        </w:rPr>
        <w:t xml:space="preserve"> </w:t>
      </w:r>
      <w:r w:rsidR="00DE1BBF">
        <w:rPr>
          <w:color w:val="171717"/>
          <w:sz w:val="20"/>
        </w:rPr>
        <w:t>over</w:t>
      </w:r>
      <w:r w:rsidR="00DE1BBF">
        <w:rPr>
          <w:color w:val="171717"/>
          <w:spacing w:val="-5"/>
          <w:sz w:val="20"/>
        </w:rPr>
        <w:t xml:space="preserve"> </w:t>
      </w:r>
      <w:r w:rsidR="00DE1BBF">
        <w:rPr>
          <w:color w:val="171717"/>
          <w:spacing w:val="-4"/>
          <w:sz w:val="20"/>
        </w:rPr>
        <w:t>4.00</w:t>
      </w:r>
    </w:p>
    <w:p w:rsidR="0031510D" w:rsidRDefault="0015680E">
      <w:pPr>
        <w:pStyle w:val="GvdeMetni"/>
        <w:ind w:left="631"/>
      </w:pPr>
      <w:r>
        <w:rPr>
          <w:color w:val="171717"/>
        </w:rPr>
        <w:t xml:space="preserve">       </w:t>
      </w:r>
      <w:r>
        <w:rPr>
          <w:color w:val="171717"/>
          <w:spacing w:val="-5"/>
        </w:rPr>
        <w:t xml:space="preserve"> </w:t>
      </w:r>
      <w:r>
        <w:rPr>
          <w:color w:val="171717"/>
        </w:rPr>
        <w:t>F</w:t>
      </w:r>
      <w:r w:rsidR="00DE1BBF">
        <w:rPr>
          <w:color w:val="171717"/>
        </w:rPr>
        <w:t>or</w:t>
      </w:r>
      <w:r w:rsidR="00DE1BBF">
        <w:rPr>
          <w:color w:val="171717"/>
          <w:spacing w:val="-5"/>
        </w:rPr>
        <w:t xml:space="preserve"> </w:t>
      </w:r>
      <w:r w:rsidR="00DE1BBF">
        <w:rPr>
          <w:color w:val="171717"/>
        </w:rPr>
        <w:t>MA</w:t>
      </w:r>
      <w:r w:rsidR="00DE1BBF">
        <w:rPr>
          <w:color w:val="171717"/>
          <w:spacing w:val="-6"/>
        </w:rPr>
        <w:t xml:space="preserve"> </w:t>
      </w:r>
      <w:r w:rsidR="00DE1BBF">
        <w:rPr>
          <w:color w:val="171717"/>
        </w:rPr>
        <w:t>and</w:t>
      </w:r>
      <w:r w:rsidR="00DE1BBF">
        <w:rPr>
          <w:color w:val="171717"/>
          <w:spacing w:val="-5"/>
        </w:rPr>
        <w:t xml:space="preserve"> </w:t>
      </w:r>
      <w:r w:rsidR="00DE1BBF">
        <w:rPr>
          <w:color w:val="171717"/>
        </w:rPr>
        <w:t>PhD</w:t>
      </w:r>
      <w:r w:rsidR="00DE1BBF">
        <w:rPr>
          <w:color w:val="171717"/>
          <w:spacing w:val="-5"/>
        </w:rPr>
        <w:t xml:space="preserve"> </w:t>
      </w:r>
      <w:r w:rsidR="00DE1BBF">
        <w:rPr>
          <w:color w:val="171717"/>
        </w:rPr>
        <w:t>students:</w:t>
      </w:r>
      <w:r w:rsidR="00DE1BBF">
        <w:rPr>
          <w:color w:val="171717"/>
          <w:spacing w:val="-6"/>
        </w:rPr>
        <w:t xml:space="preserve"> </w:t>
      </w:r>
      <w:r w:rsidR="00DE1BBF">
        <w:rPr>
          <w:color w:val="171717"/>
        </w:rPr>
        <w:t>minimum</w:t>
      </w:r>
      <w:r w:rsidR="00DE1BBF">
        <w:rPr>
          <w:color w:val="171717"/>
          <w:spacing w:val="-6"/>
        </w:rPr>
        <w:t xml:space="preserve"> </w:t>
      </w:r>
      <w:r w:rsidR="00DE1BBF">
        <w:rPr>
          <w:color w:val="171717"/>
        </w:rPr>
        <w:t>2.50</w:t>
      </w:r>
      <w:r w:rsidR="00DE1BBF">
        <w:rPr>
          <w:color w:val="171717"/>
          <w:spacing w:val="-5"/>
        </w:rPr>
        <w:t xml:space="preserve"> </w:t>
      </w:r>
      <w:r w:rsidR="00DE1BBF">
        <w:rPr>
          <w:color w:val="171717"/>
        </w:rPr>
        <w:t>over</w:t>
      </w:r>
      <w:r w:rsidR="00DE1BBF">
        <w:rPr>
          <w:color w:val="171717"/>
          <w:spacing w:val="-5"/>
        </w:rPr>
        <w:t xml:space="preserve"> </w:t>
      </w:r>
      <w:r w:rsidR="00DE1BBF">
        <w:rPr>
          <w:color w:val="171717"/>
          <w:spacing w:val="-4"/>
        </w:rPr>
        <w:t>4.00</w:t>
      </w:r>
    </w:p>
    <w:p w:rsidR="0031510D" w:rsidRDefault="0015680E">
      <w:pPr>
        <w:pStyle w:val="ListeParagraf"/>
        <w:numPr>
          <w:ilvl w:val="1"/>
          <w:numId w:val="4"/>
        </w:numPr>
        <w:tabs>
          <w:tab w:val="left" w:pos="649"/>
        </w:tabs>
        <w:spacing w:before="19"/>
        <w:ind w:left="649" w:hanging="155"/>
        <w:rPr>
          <w:sz w:val="20"/>
        </w:rPr>
      </w:pPr>
      <w:r>
        <w:rPr>
          <w:color w:val="171717"/>
          <w:sz w:val="20"/>
        </w:rPr>
        <w:t>Applicants must submit an official</w:t>
      </w:r>
      <w:r w:rsidR="00DE1BBF">
        <w:rPr>
          <w:color w:val="171717"/>
          <w:spacing w:val="-4"/>
          <w:sz w:val="20"/>
        </w:rPr>
        <w:t xml:space="preserve"> </w:t>
      </w:r>
      <w:r w:rsidR="00DE1BBF">
        <w:rPr>
          <w:color w:val="171717"/>
          <w:sz w:val="20"/>
        </w:rPr>
        <w:t>document</w:t>
      </w:r>
      <w:r w:rsidR="00DE1BBF">
        <w:rPr>
          <w:color w:val="171717"/>
          <w:spacing w:val="-4"/>
          <w:sz w:val="20"/>
        </w:rPr>
        <w:t xml:space="preserve"> </w:t>
      </w:r>
      <w:r w:rsidR="00DE1BBF">
        <w:rPr>
          <w:color w:val="171717"/>
          <w:sz w:val="20"/>
        </w:rPr>
        <w:t>that</w:t>
      </w:r>
      <w:r w:rsidR="00DE1BBF">
        <w:rPr>
          <w:color w:val="171717"/>
          <w:spacing w:val="-4"/>
          <w:sz w:val="20"/>
        </w:rPr>
        <w:t xml:space="preserve"> </w:t>
      </w:r>
      <w:r w:rsidR="00DE1BBF">
        <w:rPr>
          <w:color w:val="171717"/>
          <w:sz w:val="20"/>
        </w:rPr>
        <w:t>certifies</w:t>
      </w:r>
      <w:r w:rsidR="00DE1BBF">
        <w:rPr>
          <w:color w:val="171717"/>
          <w:spacing w:val="-6"/>
          <w:sz w:val="20"/>
        </w:rPr>
        <w:t xml:space="preserve"> </w:t>
      </w:r>
      <w:r w:rsidR="00DE1BBF">
        <w:rPr>
          <w:color w:val="171717"/>
          <w:sz w:val="20"/>
        </w:rPr>
        <w:t>at</w:t>
      </w:r>
      <w:r w:rsidR="00DE1BBF">
        <w:rPr>
          <w:color w:val="171717"/>
          <w:spacing w:val="-4"/>
          <w:sz w:val="20"/>
        </w:rPr>
        <w:t xml:space="preserve"> </w:t>
      </w:r>
      <w:r w:rsidR="00DE1BBF">
        <w:rPr>
          <w:color w:val="171717"/>
          <w:sz w:val="20"/>
        </w:rPr>
        <w:t>least</w:t>
      </w:r>
      <w:r w:rsidR="00DE1BBF">
        <w:rPr>
          <w:color w:val="171717"/>
          <w:spacing w:val="-5"/>
          <w:sz w:val="20"/>
        </w:rPr>
        <w:t xml:space="preserve"> </w:t>
      </w:r>
      <w:r w:rsidR="00DE1BBF">
        <w:rPr>
          <w:color w:val="171717"/>
          <w:sz w:val="20"/>
        </w:rPr>
        <w:t>B1</w:t>
      </w:r>
      <w:r w:rsidR="00DE1BBF">
        <w:rPr>
          <w:color w:val="171717"/>
          <w:spacing w:val="-6"/>
          <w:sz w:val="20"/>
        </w:rPr>
        <w:t xml:space="preserve"> </w:t>
      </w:r>
      <w:r w:rsidR="00DE1BBF">
        <w:rPr>
          <w:color w:val="171717"/>
          <w:sz w:val="20"/>
        </w:rPr>
        <w:t>level</w:t>
      </w:r>
      <w:r w:rsidR="00DE1BBF">
        <w:rPr>
          <w:color w:val="171717"/>
          <w:spacing w:val="-5"/>
          <w:sz w:val="20"/>
        </w:rPr>
        <w:t xml:space="preserve"> </w:t>
      </w:r>
      <w:r w:rsidR="00DE1BBF">
        <w:rPr>
          <w:color w:val="171717"/>
          <w:sz w:val="20"/>
        </w:rPr>
        <w:t>of</w:t>
      </w:r>
      <w:r w:rsidR="00DE1BBF">
        <w:rPr>
          <w:color w:val="171717"/>
          <w:spacing w:val="-6"/>
          <w:sz w:val="20"/>
        </w:rPr>
        <w:t xml:space="preserve"> </w:t>
      </w:r>
      <w:r w:rsidR="00DE1BBF">
        <w:rPr>
          <w:color w:val="171717"/>
          <w:sz w:val="20"/>
        </w:rPr>
        <w:t>English</w:t>
      </w:r>
      <w:r w:rsidR="00DE1BBF">
        <w:rPr>
          <w:color w:val="171717"/>
          <w:spacing w:val="-2"/>
          <w:sz w:val="20"/>
        </w:rPr>
        <w:t>.</w:t>
      </w:r>
    </w:p>
    <w:p w:rsidR="0031510D" w:rsidRDefault="00DE1BBF">
      <w:pPr>
        <w:pStyle w:val="ListeParagraf"/>
        <w:numPr>
          <w:ilvl w:val="1"/>
          <w:numId w:val="4"/>
        </w:numPr>
        <w:tabs>
          <w:tab w:val="left" w:pos="649"/>
        </w:tabs>
        <w:ind w:left="649" w:hanging="155"/>
        <w:rPr>
          <w:sz w:val="20"/>
        </w:rPr>
      </w:pPr>
      <w:r>
        <w:rPr>
          <w:color w:val="171717"/>
          <w:sz w:val="20"/>
        </w:rPr>
        <w:t>All</w:t>
      </w:r>
      <w:r>
        <w:rPr>
          <w:color w:val="171717"/>
          <w:spacing w:val="-1"/>
          <w:sz w:val="20"/>
        </w:rPr>
        <w:t xml:space="preserve"> </w:t>
      </w:r>
      <w:r>
        <w:rPr>
          <w:color w:val="171717"/>
          <w:sz w:val="20"/>
        </w:rPr>
        <w:t>applicant</w:t>
      </w:r>
      <w:r>
        <w:rPr>
          <w:color w:val="171717"/>
          <w:spacing w:val="1"/>
          <w:sz w:val="20"/>
        </w:rPr>
        <w:t xml:space="preserve"> </w:t>
      </w:r>
      <w:r w:rsidR="00A05258">
        <w:rPr>
          <w:color w:val="171717"/>
          <w:sz w:val="20"/>
        </w:rPr>
        <w:t xml:space="preserve">should be ranked </w:t>
      </w:r>
      <w:r>
        <w:rPr>
          <w:color w:val="171717"/>
          <w:sz w:val="20"/>
        </w:rPr>
        <w:t>in</w:t>
      </w:r>
      <w:r>
        <w:rPr>
          <w:color w:val="171717"/>
          <w:spacing w:val="1"/>
          <w:sz w:val="20"/>
        </w:rPr>
        <w:t xml:space="preserve"> </w:t>
      </w:r>
      <w:r>
        <w:rPr>
          <w:color w:val="171717"/>
          <w:sz w:val="20"/>
        </w:rPr>
        <w:t>a</w:t>
      </w:r>
      <w:r>
        <w:rPr>
          <w:color w:val="171717"/>
          <w:spacing w:val="-2"/>
          <w:sz w:val="20"/>
        </w:rPr>
        <w:t xml:space="preserve"> </w:t>
      </w:r>
      <w:r>
        <w:rPr>
          <w:color w:val="171717"/>
          <w:sz w:val="20"/>
        </w:rPr>
        <w:t>descending order</w:t>
      </w:r>
      <w:r>
        <w:rPr>
          <w:color w:val="171717"/>
          <w:spacing w:val="1"/>
          <w:sz w:val="20"/>
        </w:rPr>
        <w:t xml:space="preserve"> </w:t>
      </w:r>
      <w:r w:rsidR="00A05258">
        <w:rPr>
          <w:color w:val="171717"/>
          <w:sz w:val="20"/>
        </w:rPr>
        <w:t>based on their</w:t>
      </w:r>
      <w:r>
        <w:rPr>
          <w:color w:val="171717"/>
          <w:spacing w:val="1"/>
          <w:sz w:val="20"/>
        </w:rPr>
        <w:t xml:space="preserve"> </w:t>
      </w:r>
      <w:r>
        <w:rPr>
          <w:color w:val="171717"/>
          <w:sz w:val="20"/>
        </w:rPr>
        <w:t>Erasmus+</w:t>
      </w:r>
      <w:r>
        <w:rPr>
          <w:color w:val="171717"/>
          <w:spacing w:val="-1"/>
          <w:sz w:val="20"/>
        </w:rPr>
        <w:t xml:space="preserve"> </w:t>
      </w:r>
      <w:r>
        <w:rPr>
          <w:color w:val="171717"/>
          <w:sz w:val="20"/>
        </w:rPr>
        <w:t>Ranking Score calculated</w:t>
      </w:r>
      <w:r>
        <w:rPr>
          <w:color w:val="171717"/>
          <w:spacing w:val="1"/>
          <w:sz w:val="20"/>
        </w:rPr>
        <w:t xml:space="preserve"> </w:t>
      </w:r>
      <w:r w:rsidR="00A05258">
        <w:rPr>
          <w:color w:val="171717"/>
          <w:sz w:val="20"/>
        </w:rPr>
        <w:t>by combining</w:t>
      </w:r>
    </w:p>
    <w:p w:rsidR="0031510D" w:rsidRDefault="00DE1BBF">
      <w:pPr>
        <w:pStyle w:val="GvdeMetni"/>
        <w:spacing w:before="8" w:line="247" w:lineRule="auto"/>
        <w:ind w:left="650"/>
      </w:pPr>
      <w:r>
        <w:rPr>
          <w:color w:val="171717"/>
        </w:rPr>
        <w:t>%</w:t>
      </w:r>
      <w:r>
        <w:rPr>
          <w:color w:val="171717"/>
          <w:spacing w:val="20"/>
        </w:rPr>
        <w:t xml:space="preserve"> </w:t>
      </w:r>
      <w:r>
        <w:rPr>
          <w:color w:val="171717"/>
        </w:rPr>
        <w:t>50</w:t>
      </w:r>
      <w:r>
        <w:rPr>
          <w:color w:val="171717"/>
          <w:spacing w:val="20"/>
        </w:rPr>
        <w:t xml:space="preserve"> </w:t>
      </w:r>
      <w:r>
        <w:rPr>
          <w:color w:val="171717"/>
        </w:rPr>
        <w:t>of</w:t>
      </w:r>
      <w:r>
        <w:rPr>
          <w:color w:val="171717"/>
          <w:spacing w:val="20"/>
        </w:rPr>
        <w:t xml:space="preserve"> </w:t>
      </w:r>
      <w:r>
        <w:rPr>
          <w:color w:val="171717"/>
        </w:rPr>
        <w:t>GPA</w:t>
      </w:r>
      <w:r>
        <w:rPr>
          <w:color w:val="171717"/>
          <w:spacing w:val="21"/>
        </w:rPr>
        <w:t xml:space="preserve"> </w:t>
      </w:r>
      <w:r>
        <w:rPr>
          <w:color w:val="171717"/>
        </w:rPr>
        <w:t>to</w:t>
      </w:r>
      <w:r>
        <w:rPr>
          <w:color w:val="171717"/>
          <w:spacing w:val="21"/>
        </w:rPr>
        <w:t xml:space="preserve"> </w:t>
      </w:r>
      <w:r>
        <w:rPr>
          <w:color w:val="171717"/>
        </w:rPr>
        <w:t>%</w:t>
      </w:r>
      <w:r>
        <w:rPr>
          <w:color w:val="171717"/>
          <w:spacing w:val="20"/>
        </w:rPr>
        <w:t xml:space="preserve"> </w:t>
      </w:r>
      <w:r>
        <w:rPr>
          <w:color w:val="171717"/>
        </w:rPr>
        <w:t>50</w:t>
      </w:r>
      <w:r>
        <w:rPr>
          <w:color w:val="171717"/>
          <w:spacing w:val="20"/>
        </w:rPr>
        <w:t xml:space="preserve"> </w:t>
      </w:r>
      <w:r>
        <w:rPr>
          <w:color w:val="171717"/>
        </w:rPr>
        <w:t>of</w:t>
      </w:r>
      <w:r>
        <w:rPr>
          <w:color w:val="171717"/>
          <w:spacing w:val="20"/>
        </w:rPr>
        <w:t xml:space="preserve"> </w:t>
      </w:r>
      <w:r>
        <w:rPr>
          <w:color w:val="171717"/>
        </w:rPr>
        <w:t>foreign</w:t>
      </w:r>
      <w:r>
        <w:rPr>
          <w:color w:val="171717"/>
          <w:spacing w:val="21"/>
        </w:rPr>
        <w:t xml:space="preserve"> </w:t>
      </w:r>
      <w:r>
        <w:rPr>
          <w:color w:val="171717"/>
        </w:rPr>
        <w:t>language</w:t>
      </w:r>
      <w:r w:rsidR="00A05258">
        <w:rPr>
          <w:color w:val="171717"/>
        </w:rPr>
        <w:t xml:space="preserve"> proficiency</w:t>
      </w:r>
      <w:r>
        <w:rPr>
          <w:color w:val="171717"/>
          <w:spacing w:val="20"/>
        </w:rPr>
        <w:t xml:space="preserve"> </w:t>
      </w:r>
      <w:r>
        <w:rPr>
          <w:color w:val="171717"/>
        </w:rPr>
        <w:t>score</w:t>
      </w:r>
      <w:r w:rsidR="00A05258">
        <w:rPr>
          <w:color w:val="171717"/>
        </w:rPr>
        <w:t>.</w:t>
      </w:r>
    </w:p>
    <w:p w:rsidR="002C20B7" w:rsidRDefault="002C20B7">
      <w:pPr>
        <w:pStyle w:val="ListeParagraf"/>
        <w:rPr>
          <w:sz w:val="20"/>
        </w:rPr>
      </w:pPr>
    </w:p>
    <w:p w:rsidR="002C20B7" w:rsidRPr="003B6212" w:rsidRDefault="002C20B7" w:rsidP="003B6212">
      <w:pPr>
        <w:pStyle w:val="GvdeMetni"/>
        <w:spacing w:before="117" w:line="247" w:lineRule="auto"/>
        <w:ind w:left="149" w:hanging="10"/>
        <w:rPr>
          <w:color w:val="61849B"/>
          <w:u w:val="single" w:color="61849B"/>
        </w:rPr>
      </w:pPr>
      <w:r>
        <w:rPr>
          <w:color w:val="171717"/>
        </w:rPr>
        <w:t>It is recommended that the announcement of</w:t>
      </w:r>
      <w:r>
        <w:rPr>
          <w:color w:val="171717"/>
          <w:spacing w:val="17"/>
        </w:rPr>
        <w:t xml:space="preserve"> </w:t>
      </w:r>
      <w:r>
        <w:rPr>
          <w:color w:val="171717"/>
        </w:rPr>
        <w:t>the call for</w:t>
      </w:r>
      <w:r>
        <w:rPr>
          <w:color w:val="171717"/>
          <w:spacing w:val="20"/>
        </w:rPr>
        <w:t xml:space="preserve"> </w:t>
      </w:r>
      <w:r>
        <w:rPr>
          <w:color w:val="171717"/>
        </w:rPr>
        <w:t>applications</w:t>
      </w:r>
      <w:r>
        <w:rPr>
          <w:color w:val="171717"/>
          <w:spacing w:val="22"/>
        </w:rPr>
        <w:t xml:space="preserve"> </w:t>
      </w:r>
      <w:r>
        <w:rPr>
          <w:color w:val="171717"/>
        </w:rPr>
        <w:t>(online</w:t>
      </w:r>
      <w:r>
        <w:rPr>
          <w:color w:val="171717"/>
          <w:spacing w:val="20"/>
        </w:rPr>
        <w:t xml:space="preserve"> </w:t>
      </w:r>
      <w:r>
        <w:rPr>
          <w:color w:val="171717"/>
        </w:rPr>
        <w:t>and/or</w:t>
      </w:r>
      <w:r>
        <w:rPr>
          <w:color w:val="171717"/>
          <w:spacing w:val="21"/>
        </w:rPr>
        <w:t xml:space="preserve"> </w:t>
      </w:r>
      <w:r>
        <w:rPr>
          <w:color w:val="171717"/>
        </w:rPr>
        <w:t>with</w:t>
      </w:r>
      <w:r>
        <w:rPr>
          <w:color w:val="171717"/>
          <w:spacing w:val="21"/>
        </w:rPr>
        <w:t xml:space="preserve"> </w:t>
      </w:r>
      <w:r>
        <w:rPr>
          <w:color w:val="171717"/>
        </w:rPr>
        <w:t>printed</w:t>
      </w:r>
      <w:r>
        <w:rPr>
          <w:color w:val="171717"/>
          <w:spacing w:val="21"/>
        </w:rPr>
        <w:t xml:space="preserve"> </w:t>
      </w:r>
      <w:r>
        <w:rPr>
          <w:color w:val="171717"/>
        </w:rPr>
        <w:t>documents) be disseminated at</w:t>
      </w:r>
      <w:r>
        <w:rPr>
          <w:color w:val="171717"/>
          <w:spacing w:val="21"/>
        </w:rPr>
        <w:t xml:space="preserve"> </w:t>
      </w:r>
      <w:r>
        <w:rPr>
          <w:color w:val="171717"/>
        </w:rPr>
        <w:t>least</w:t>
      </w:r>
      <w:r>
        <w:rPr>
          <w:color w:val="171717"/>
          <w:spacing w:val="33"/>
        </w:rPr>
        <w:t xml:space="preserve"> </w:t>
      </w:r>
      <w:r>
        <w:rPr>
          <w:color w:val="61849B"/>
          <w:u w:val="single" w:color="61849B"/>
        </w:rPr>
        <w:t>20</w:t>
      </w:r>
      <w:r>
        <w:rPr>
          <w:color w:val="61849B"/>
          <w:spacing w:val="20"/>
          <w:u w:val="single" w:color="61849B"/>
        </w:rPr>
        <w:t xml:space="preserve"> </w:t>
      </w:r>
      <w:r>
        <w:rPr>
          <w:color w:val="61849B"/>
          <w:u w:val="single" w:color="61849B"/>
        </w:rPr>
        <w:t>days</w:t>
      </w:r>
      <w:r>
        <w:rPr>
          <w:color w:val="61849B"/>
          <w:spacing w:val="21"/>
        </w:rPr>
        <w:t xml:space="preserve"> </w:t>
      </w:r>
      <w:r>
        <w:rPr>
          <w:color w:val="171717"/>
        </w:rPr>
        <w:t>before</w:t>
      </w:r>
      <w:r>
        <w:rPr>
          <w:color w:val="171717"/>
          <w:spacing w:val="20"/>
        </w:rPr>
        <w:t xml:space="preserve"> </w:t>
      </w:r>
      <w:r>
        <w:rPr>
          <w:color w:val="171717"/>
        </w:rPr>
        <w:t>the</w:t>
      </w:r>
      <w:r>
        <w:rPr>
          <w:color w:val="171717"/>
          <w:spacing w:val="20"/>
        </w:rPr>
        <w:t xml:space="preserve"> </w:t>
      </w:r>
      <w:r>
        <w:rPr>
          <w:color w:val="171717"/>
        </w:rPr>
        <w:t>applicatio</w:t>
      </w:r>
      <w:r w:rsidR="00E42399">
        <w:rPr>
          <w:color w:val="171717"/>
        </w:rPr>
        <w:t>n starts, allowing a minimum of</w:t>
      </w:r>
      <w:r>
        <w:rPr>
          <w:color w:val="171717"/>
        </w:rPr>
        <w:t xml:space="preserve"> </w:t>
      </w:r>
      <w:r w:rsidR="00E42399">
        <w:rPr>
          <w:color w:val="61849B"/>
          <w:u w:val="single" w:color="61849B"/>
        </w:rPr>
        <w:t>15 days</w:t>
      </w:r>
      <w:r w:rsidR="003B6212">
        <w:rPr>
          <w:color w:val="61849B"/>
          <w:u w:val="single" w:color="61849B"/>
        </w:rPr>
        <w:t xml:space="preserve"> </w:t>
      </w:r>
      <w:r w:rsidR="00B3678B">
        <w:rPr>
          <w:color w:val="171717"/>
          <w:szCs w:val="22"/>
        </w:rPr>
        <w:t>for student submissions.</w:t>
      </w:r>
    </w:p>
    <w:p w:rsidR="00B3678B" w:rsidRDefault="00B3678B" w:rsidP="00B3678B">
      <w:pPr>
        <w:pStyle w:val="GvdeMetni"/>
        <w:spacing w:before="117" w:line="247" w:lineRule="auto"/>
        <w:ind w:left="149" w:hanging="10"/>
        <w:rPr>
          <w:color w:val="171717"/>
          <w:szCs w:val="22"/>
        </w:rPr>
      </w:pPr>
    </w:p>
    <w:p w:rsidR="00B3678B" w:rsidRPr="00B3678B" w:rsidRDefault="00B3678B" w:rsidP="00B3678B">
      <w:pPr>
        <w:pStyle w:val="GvdeMetni"/>
        <w:spacing w:before="117" w:line="247" w:lineRule="auto"/>
        <w:rPr>
          <w:color w:val="171717"/>
          <w:szCs w:val="22"/>
        </w:rPr>
        <w:sectPr w:rsidR="00B3678B" w:rsidRPr="00B3678B">
          <w:headerReference w:type="default" r:id="rId8"/>
          <w:footerReference w:type="default" r:id="rId9"/>
          <w:type w:val="continuous"/>
          <w:pgSz w:w="11910" w:h="16840"/>
          <w:pgMar w:top="2000" w:right="566" w:bottom="1960" w:left="566" w:header="216" w:footer="1779" w:gutter="0"/>
          <w:pgNumType w:start="1"/>
          <w:cols w:space="708"/>
        </w:sectPr>
      </w:pPr>
    </w:p>
    <w:p w:rsidR="00A33F4C" w:rsidRDefault="00A33F4C" w:rsidP="00B3678B">
      <w:pPr>
        <w:pStyle w:val="GvdeMetni"/>
        <w:spacing w:before="0" w:line="244" w:lineRule="auto"/>
        <w:ind w:right="148"/>
        <w:jc w:val="both"/>
        <w:rPr>
          <w:color w:val="171717"/>
        </w:rPr>
      </w:pPr>
    </w:p>
    <w:p w:rsidR="00A33F4C" w:rsidRDefault="00A33F4C" w:rsidP="00A33F4C">
      <w:pPr>
        <w:pStyle w:val="Balk1"/>
        <w:tabs>
          <w:tab w:val="left" w:pos="139"/>
          <w:tab w:val="left" w:pos="363"/>
          <w:tab w:val="left" w:pos="10651"/>
        </w:tabs>
        <w:ind w:left="110" w:firstLine="0"/>
      </w:pPr>
      <w:r>
        <w:rPr>
          <w:color w:val="61849B"/>
          <w:shd w:val="clear" w:color="auto" w:fill="C8D2DC"/>
        </w:rPr>
        <w:t xml:space="preserve">3. </w:t>
      </w:r>
      <w:r w:rsidRPr="00A33F4C">
        <w:rPr>
          <w:color w:val="61849B"/>
          <w:shd w:val="clear" w:color="auto" w:fill="C8D2DC"/>
        </w:rPr>
        <w:t xml:space="preserve">Document Submission Guidelines </w:t>
      </w:r>
      <w:r>
        <w:rPr>
          <w:color w:val="61849B"/>
          <w:shd w:val="clear" w:color="auto" w:fill="C8D2DC"/>
        </w:rPr>
        <w:tab/>
      </w:r>
    </w:p>
    <w:p w:rsidR="00A33F4C" w:rsidRDefault="00A33F4C" w:rsidP="00B3678B">
      <w:pPr>
        <w:pStyle w:val="GvdeMetni"/>
        <w:spacing w:before="0" w:line="244" w:lineRule="auto"/>
        <w:ind w:right="148"/>
        <w:jc w:val="both"/>
        <w:rPr>
          <w:color w:val="171717"/>
        </w:rPr>
      </w:pPr>
    </w:p>
    <w:p w:rsidR="00A33F4C" w:rsidRDefault="00A33F4C" w:rsidP="00B3678B">
      <w:pPr>
        <w:pStyle w:val="GvdeMetni"/>
        <w:spacing w:before="0" w:line="244" w:lineRule="auto"/>
        <w:ind w:right="148"/>
        <w:jc w:val="both"/>
        <w:rPr>
          <w:color w:val="171717"/>
        </w:rPr>
      </w:pPr>
      <w:r>
        <w:rPr>
          <w:color w:val="171717"/>
        </w:rPr>
        <w:t xml:space="preserve">  </w:t>
      </w:r>
      <w:r w:rsidR="00DE1BBF">
        <w:rPr>
          <w:color w:val="171717"/>
        </w:rPr>
        <w:t xml:space="preserve">Selected students </w:t>
      </w:r>
      <w:r w:rsidR="00DA60BA">
        <w:rPr>
          <w:color w:val="171717"/>
        </w:rPr>
        <w:t>are required to submit certain</w:t>
      </w:r>
      <w:r w:rsidR="00DE1BBF">
        <w:rPr>
          <w:color w:val="171717"/>
        </w:rPr>
        <w:t xml:space="preserve"> documents before</w:t>
      </w:r>
      <w:r w:rsidR="00DA60BA">
        <w:rPr>
          <w:color w:val="171717"/>
        </w:rPr>
        <w:t>, during and after</w:t>
      </w:r>
      <w:r w:rsidR="00DE1BBF">
        <w:rPr>
          <w:color w:val="171717"/>
        </w:rPr>
        <w:t xml:space="preserve"> </w:t>
      </w:r>
      <w:r w:rsidR="00DA60BA">
        <w:rPr>
          <w:color w:val="171717"/>
        </w:rPr>
        <w:t>the mobility period.</w:t>
      </w:r>
    </w:p>
    <w:p w:rsidR="00DA60BA" w:rsidRDefault="00DA60BA" w:rsidP="00B3678B">
      <w:pPr>
        <w:pStyle w:val="GvdeMetni"/>
        <w:spacing w:before="0" w:line="244" w:lineRule="auto"/>
        <w:ind w:right="148"/>
        <w:jc w:val="both"/>
        <w:rPr>
          <w:color w:val="171717"/>
        </w:rPr>
      </w:pPr>
    </w:p>
    <w:p w:rsidR="00A33F4C" w:rsidRPr="00A33F4C" w:rsidRDefault="00A33F4C" w:rsidP="00B3678B">
      <w:pPr>
        <w:pStyle w:val="GvdeMetni"/>
        <w:spacing w:before="0" w:line="244" w:lineRule="auto"/>
        <w:ind w:right="148"/>
        <w:jc w:val="both"/>
        <w:rPr>
          <w:b/>
          <w:color w:val="595959" w:themeColor="text1" w:themeTint="A6"/>
          <w:sz w:val="22"/>
          <w:szCs w:val="22"/>
        </w:rPr>
      </w:pPr>
      <w:r w:rsidRPr="00A33F4C">
        <w:rPr>
          <w:b/>
          <w:color w:val="595959" w:themeColor="text1" w:themeTint="A6"/>
          <w:sz w:val="22"/>
          <w:szCs w:val="22"/>
        </w:rPr>
        <w:t xml:space="preserve">   3.1. Before the mobility </w:t>
      </w:r>
    </w:p>
    <w:p w:rsidR="0031510D" w:rsidRDefault="00B3678B">
      <w:pPr>
        <w:pStyle w:val="GvdeMetni"/>
        <w:spacing w:before="237" w:line="249" w:lineRule="auto"/>
        <w:ind w:left="149" w:right="153" w:hanging="10"/>
        <w:jc w:val="both"/>
      </w:pPr>
      <w:r>
        <w:rPr>
          <w:color w:val="171717"/>
        </w:rPr>
        <w:t>Documents mentioned in 1.2 (List of Applicants)</w:t>
      </w:r>
      <w:r w:rsidR="00DE1BBF">
        <w:rPr>
          <w:color w:val="171717"/>
        </w:rPr>
        <w:t xml:space="preserve"> should be send to us from the </w:t>
      </w:r>
      <w:r>
        <w:rPr>
          <w:color w:val="171717"/>
        </w:rPr>
        <w:t>partner i</w:t>
      </w:r>
      <w:r w:rsidR="00DE1BBF">
        <w:rPr>
          <w:color w:val="171717"/>
        </w:rPr>
        <w:t xml:space="preserve">nstitution. After checking the documents </w:t>
      </w:r>
      <w:r w:rsidR="00507695">
        <w:rPr>
          <w:color w:val="171717"/>
        </w:rPr>
        <w:t>Samsun</w:t>
      </w:r>
      <w:r w:rsidR="00DE1BBF">
        <w:rPr>
          <w:color w:val="171717"/>
        </w:rPr>
        <w:t xml:space="preserve"> University sends the selected students an email with the procedure to follow. Students will then receive an acceptance letter from the International Relations Office as soon as possible.</w:t>
      </w:r>
    </w:p>
    <w:p w:rsidR="0031510D" w:rsidRDefault="00DE1BBF">
      <w:pPr>
        <w:pStyle w:val="ListeParagraf"/>
        <w:numPr>
          <w:ilvl w:val="0"/>
          <w:numId w:val="1"/>
        </w:numPr>
        <w:tabs>
          <w:tab w:val="left" w:pos="391"/>
        </w:tabs>
        <w:spacing w:before="239"/>
        <w:ind w:left="391" w:hanging="238"/>
        <w:rPr>
          <w:i/>
          <w:sz w:val="20"/>
        </w:rPr>
      </w:pPr>
      <w:r>
        <w:rPr>
          <w:b/>
          <w:color w:val="007BA1"/>
          <w:sz w:val="20"/>
        </w:rPr>
        <w:t>Application</w:t>
      </w:r>
      <w:r>
        <w:rPr>
          <w:b/>
          <w:color w:val="007BA1"/>
          <w:spacing w:val="-6"/>
          <w:sz w:val="20"/>
        </w:rPr>
        <w:t xml:space="preserve"> </w:t>
      </w:r>
      <w:r>
        <w:rPr>
          <w:b/>
          <w:color w:val="007BA1"/>
          <w:sz w:val="20"/>
        </w:rPr>
        <w:t>Form</w:t>
      </w:r>
      <w:r>
        <w:rPr>
          <w:b/>
          <w:color w:val="007BA1"/>
          <w:spacing w:val="-4"/>
          <w:sz w:val="20"/>
        </w:rPr>
        <w:t xml:space="preserve"> </w:t>
      </w:r>
      <w:r>
        <w:rPr>
          <w:i/>
          <w:color w:val="171717"/>
          <w:sz w:val="20"/>
        </w:rPr>
        <w:t>(template</w:t>
      </w:r>
      <w:r>
        <w:rPr>
          <w:i/>
          <w:color w:val="171717"/>
          <w:spacing w:val="-8"/>
          <w:sz w:val="20"/>
        </w:rPr>
        <w:t xml:space="preserve"> </w:t>
      </w:r>
      <w:r>
        <w:rPr>
          <w:i/>
          <w:color w:val="171717"/>
          <w:sz w:val="20"/>
        </w:rPr>
        <w:t>will</w:t>
      </w:r>
      <w:r>
        <w:rPr>
          <w:i/>
          <w:color w:val="171717"/>
          <w:spacing w:val="-7"/>
          <w:sz w:val="20"/>
        </w:rPr>
        <w:t xml:space="preserve"> </w:t>
      </w:r>
      <w:r>
        <w:rPr>
          <w:i/>
          <w:color w:val="171717"/>
          <w:sz w:val="20"/>
        </w:rPr>
        <w:t>be</w:t>
      </w:r>
      <w:r>
        <w:rPr>
          <w:i/>
          <w:color w:val="171717"/>
          <w:spacing w:val="-7"/>
          <w:sz w:val="20"/>
        </w:rPr>
        <w:t xml:space="preserve"> </w:t>
      </w:r>
      <w:r>
        <w:rPr>
          <w:i/>
          <w:color w:val="171717"/>
          <w:sz w:val="20"/>
        </w:rPr>
        <w:t>provided</w:t>
      </w:r>
      <w:r>
        <w:rPr>
          <w:i/>
          <w:color w:val="171717"/>
          <w:spacing w:val="-6"/>
          <w:sz w:val="20"/>
        </w:rPr>
        <w:t xml:space="preserve"> </w:t>
      </w:r>
      <w:r>
        <w:rPr>
          <w:i/>
          <w:color w:val="171717"/>
          <w:sz w:val="20"/>
        </w:rPr>
        <w:t>from</w:t>
      </w:r>
      <w:r>
        <w:rPr>
          <w:i/>
          <w:color w:val="171717"/>
          <w:spacing w:val="-6"/>
          <w:sz w:val="20"/>
        </w:rPr>
        <w:t xml:space="preserve"> </w:t>
      </w:r>
      <w:r>
        <w:rPr>
          <w:i/>
          <w:color w:val="171717"/>
          <w:sz w:val="20"/>
        </w:rPr>
        <w:t>Receiving</w:t>
      </w:r>
      <w:r>
        <w:rPr>
          <w:i/>
          <w:color w:val="171717"/>
          <w:spacing w:val="-7"/>
          <w:sz w:val="20"/>
        </w:rPr>
        <w:t xml:space="preserve"> </w:t>
      </w:r>
      <w:r>
        <w:rPr>
          <w:i/>
          <w:color w:val="171717"/>
          <w:spacing w:val="-2"/>
          <w:sz w:val="20"/>
        </w:rPr>
        <w:t>Institution):</w:t>
      </w:r>
    </w:p>
    <w:p w:rsidR="0031510D" w:rsidRDefault="00DB1D52">
      <w:pPr>
        <w:pStyle w:val="GvdeMetni"/>
        <w:spacing w:before="39"/>
        <w:ind w:left="139"/>
      </w:pPr>
      <w:r>
        <w:rPr>
          <w:color w:val="171717"/>
        </w:rPr>
        <w:t>This form must be completed by the students, including their</w:t>
      </w:r>
      <w:r w:rsidR="00DE1BBF">
        <w:rPr>
          <w:color w:val="171717"/>
          <w:spacing w:val="-5"/>
        </w:rPr>
        <w:t xml:space="preserve"> </w:t>
      </w:r>
      <w:r w:rsidR="00DE1BBF">
        <w:rPr>
          <w:color w:val="171717"/>
        </w:rPr>
        <w:t>personal</w:t>
      </w:r>
      <w:r w:rsidR="00DE1BBF">
        <w:rPr>
          <w:color w:val="171717"/>
          <w:spacing w:val="-4"/>
        </w:rPr>
        <w:t xml:space="preserve"> </w:t>
      </w:r>
      <w:r w:rsidR="00DE1BBF">
        <w:rPr>
          <w:color w:val="171717"/>
          <w:spacing w:val="-2"/>
        </w:rPr>
        <w:t>information.</w:t>
      </w:r>
    </w:p>
    <w:p w:rsidR="0031510D" w:rsidRDefault="00DE1BBF">
      <w:pPr>
        <w:pStyle w:val="ListeParagraf"/>
        <w:numPr>
          <w:ilvl w:val="0"/>
          <w:numId w:val="1"/>
        </w:numPr>
        <w:tabs>
          <w:tab w:val="left" w:pos="391"/>
        </w:tabs>
        <w:spacing w:before="169"/>
        <w:ind w:left="391" w:hanging="238"/>
        <w:jc w:val="both"/>
        <w:rPr>
          <w:i/>
          <w:sz w:val="20"/>
        </w:rPr>
      </w:pPr>
      <w:r>
        <w:rPr>
          <w:b/>
          <w:color w:val="007BA1"/>
          <w:sz w:val="20"/>
        </w:rPr>
        <w:t>Learning</w:t>
      </w:r>
      <w:r>
        <w:rPr>
          <w:b/>
          <w:color w:val="007BA1"/>
          <w:spacing w:val="-10"/>
          <w:sz w:val="20"/>
        </w:rPr>
        <w:t xml:space="preserve"> </w:t>
      </w:r>
      <w:r>
        <w:rPr>
          <w:b/>
          <w:color w:val="007BA1"/>
          <w:sz w:val="20"/>
        </w:rPr>
        <w:t>Agreement</w:t>
      </w:r>
      <w:r>
        <w:rPr>
          <w:b/>
          <w:color w:val="007BA1"/>
          <w:spacing w:val="-4"/>
          <w:sz w:val="20"/>
        </w:rPr>
        <w:t xml:space="preserve"> </w:t>
      </w:r>
      <w:r>
        <w:rPr>
          <w:i/>
          <w:color w:val="171717"/>
          <w:sz w:val="20"/>
        </w:rPr>
        <w:t>(template</w:t>
      </w:r>
      <w:r>
        <w:rPr>
          <w:i/>
          <w:color w:val="171717"/>
          <w:spacing w:val="-8"/>
          <w:sz w:val="20"/>
        </w:rPr>
        <w:t xml:space="preserve"> </w:t>
      </w:r>
      <w:r>
        <w:rPr>
          <w:i/>
          <w:color w:val="171717"/>
          <w:sz w:val="20"/>
        </w:rPr>
        <w:t>will</w:t>
      </w:r>
      <w:r>
        <w:rPr>
          <w:i/>
          <w:color w:val="171717"/>
          <w:spacing w:val="-8"/>
          <w:sz w:val="20"/>
        </w:rPr>
        <w:t xml:space="preserve"> </w:t>
      </w:r>
      <w:r>
        <w:rPr>
          <w:i/>
          <w:color w:val="171717"/>
          <w:sz w:val="20"/>
        </w:rPr>
        <w:t>be</w:t>
      </w:r>
      <w:r>
        <w:rPr>
          <w:i/>
          <w:color w:val="171717"/>
          <w:spacing w:val="-7"/>
          <w:sz w:val="20"/>
        </w:rPr>
        <w:t xml:space="preserve"> </w:t>
      </w:r>
      <w:r>
        <w:rPr>
          <w:i/>
          <w:color w:val="171717"/>
          <w:sz w:val="20"/>
        </w:rPr>
        <w:t>provided</w:t>
      </w:r>
      <w:r>
        <w:rPr>
          <w:i/>
          <w:color w:val="171717"/>
          <w:spacing w:val="-8"/>
          <w:sz w:val="20"/>
        </w:rPr>
        <w:t xml:space="preserve"> </w:t>
      </w:r>
      <w:r>
        <w:rPr>
          <w:i/>
          <w:color w:val="171717"/>
          <w:sz w:val="20"/>
        </w:rPr>
        <w:t>from</w:t>
      </w:r>
      <w:r>
        <w:rPr>
          <w:i/>
          <w:color w:val="171717"/>
          <w:spacing w:val="-7"/>
          <w:sz w:val="20"/>
        </w:rPr>
        <w:t xml:space="preserve"> </w:t>
      </w:r>
      <w:r>
        <w:rPr>
          <w:i/>
          <w:color w:val="171717"/>
          <w:sz w:val="20"/>
        </w:rPr>
        <w:t>Receiving</w:t>
      </w:r>
      <w:r>
        <w:rPr>
          <w:i/>
          <w:color w:val="171717"/>
          <w:spacing w:val="-7"/>
          <w:sz w:val="20"/>
        </w:rPr>
        <w:t xml:space="preserve"> </w:t>
      </w:r>
      <w:r>
        <w:rPr>
          <w:i/>
          <w:color w:val="171717"/>
          <w:spacing w:val="-2"/>
          <w:sz w:val="20"/>
        </w:rPr>
        <w:t>Institution):</w:t>
      </w:r>
    </w:p>
    <w:p w:rsidR="0031510D" w:rsidRDefault="00DE1BBF">
      <w:pPr>
        <w:pStyle w:val="GvdeMetni"/>
        <w:spacing w:before="41" w:line="247" w:lineRule="auto"/>
        <w:ind w:left="149" w:right="158" w:hanging="10"/>
        <w:jc w:val="both"/>
      </w:pPr>
      <w:r>
        <w:rPr>
          <w:color w:val="171717"/>
        </w:rPr>
        <w:t xml:space="preserve">The learning agreement sets out the study program to be followed by the student, </w:t>
      </w:r>
      <w:r w:rsidR="00DB1D52">
        <w:rPr>
          <w:color w:val="171717"/>
        </w:rPr>
        <w:t>specifies the intended</w:t>
      </w:r>
      <w:r>
        <w:rPr>
          <w:color w:val="171717"/>
        </w:rPr>
        <w:t xml:space="preserve"> learning outcomes and </w:t>
      </w:r>
      <w:r w:rsidR="00DB1D52">
        <w:rPr>
          <w:color w:val="171717"/>
        </w:rPr>
        <w:t xml:space="preserve">ensures </w:t>
      </w:r>
      <w:r>
        <w:rPr>
          <w:color w:val="171717"/>
        </w:rPr>
        <w:t xml:space="preserve">formal recognition </w:t>
      </w:r>
      <w:r w:rsidR="00DB1D52">
        <w:rPr>
          <w:color w:val="171717"/>
        </w:rPr>
        <w:t>of credits</w:t>
      </w:r>
      <w:r>
        <w:rPr>
          <w:color w:val="171717"/>
        </w:rPr>
        <w:t xml:space="preserve">. </w:t>
      </w:r>
    </w:p>
    <w:p w:rsidR="0031510D" w:rsidRDefault="00DB1D52">
      <w:pPr>
        <w:pStyle w:val="GvdeMetni"/>
        <w:spacing w:before="233"/>
        <w:ind w:left="139"/>
      </w:pPr>
      <w:r>
        <w:rPr>
          <w:color w:val="171717"/>
        </w:rPr>
        <w:t>K</w:t>
      </w:r>
      <w:r w:rsidR="00DE1BBF">
        <w:rPr>
          <w:color w:val="171717"/>
        </w:rPr>
        <w:t>ey</w:t>
      </w:r>
      <w:r w:rsidR="00DE1BBF">
        <w:rPr>
          <w:color w:val="171717"/>
          <w:spacing w:val="-5"/>
        </w:rPr>
        <w:t xml:space="preserve"> </w:t>
      </w:r>
      <w:r>
        <w:rPr>
          <w:color w:val="171717"/>
          <w:spacing w:val="-5"/>
        </w:rPr>
        <w:t>notes on</w:t>
      </w:r>
      <w:r w:rsidR="00DE1BBF">
        <w:rPr>
          <w:color w:val="171717"/>
          <w:spacing w:val="-6"/>
        </w:rPr>
        <w:t xml:space="preserve"> </w:t>
      </w:r>
      <w:r w:rsidR="00DE1BBF">
        <w:rPr>
          <w:color w:val="171717"/>
        </w:rPr>
        <w:t>Learning</w:t>
      </w:r>
      <w:r w:rsidR="00DE1BBF">
        <w:rPr>
          <w:color w:val="171717"/>
          <w:spacing w:val="-6"/>
        </w:rPr>
        <w:t xml:space="preserve"> </w:t>
      </w:r>
      <w:r w:rsidR="00DE1BBF">
        <w:rPr>
          <w:color w:val="171717"/>
          <w:spacing w:val="-2"/>
        </w:rPr>
        <w:t>Agreement:</w:t>
      </w:r>
    </w:p>
    <w:p w:rsidR="0031510D" w:rsidRDefault="00DE1BBF">
      <w:pPr>
        <w:pStyle w:val="ListeParagraf"/>
        <w:numPr>
          <w:ilvl w:val="1"/>
          <w:numId w:val="1"/>
        </w:numPr>
        <w:tabs>
          <w:tab w:val="left" w:pos="705"/>
        </w:tabs>
        <w:spacing w:before="22"/>
        <w:ind w:left="705" w:hanging="156"/>
        <w:rPr>
          <w:sz w:val="20"/>
        </w:rPr>
      </w:pPr>
      <w:r>
        <w:rPr>
          <w:color w:val="171717"/>
          <w:sz w:val="20"/>
        </w:rPr>
        <w:t>The</w:t>
      </w:r>
      <w:r>
        <w:rPr>
          <w:color w:val="171717"/>
          <w:spacing w:val="-6"/>
          <w:sz w:val="20"/>
        </w:rPr>
        <w:t xml:space="preserve"> </w:t>
      </w:r>
      <w:r>
        <w:rPr>
          <w:color w:val="171717"/>
          <w:sz w:val="20"/>
        </w:rPr>
        <w:t>total</w:t>
      </w:r>
      <w:r>
        <w:rPr>
          <w:color w:val="171717"/>
          <w:spacing w:val="-5"/>
          <w:sz w:val="20"/>
        </w:rPr>
        <w:t xml:space="preserve"> </w:t>
      </w:r>
      <w:r>
        <w:rPr>
          <w:color w:val="171717"/>
          <w:sz w:val="20"/>
        </w:rPr>
        <w:t>credit</w:t>
      </w:r>
      <w:r>
        <w:rPr>
          <w:color w:val="171717"/>
          <w:spacing w:val="-5"/>
          <w:sz w:val="20"/>
        </w:rPr>
        <w:t xml:space="preserve"> </w:t>
      </w:r>
      <w:r>
        <w:rPr>
          <w:color w:val="171717"/>
          <w:sz w:val="20"/>
        </w:rPr>
        <w:t>must</w:t>
      </w:r>
      <w:r>
        <w:rPr>
          <w:color w:val="171717"/>
          <w:spacing w:val="-4"/>
          <w:sz w:val="20"/>
        </w:rPr>
        <w:t xml:space="preserve"> </w:t>
      </w:r>
      <w:r>
        <w:rPr>
          <w:color w:val="171717"/>
          <w:sz w:val="20"/>
        </w:rPr>
        <w:t>be</w:t>
      </w:r>
      <w:r>
        <w:rPr>
          <w:color w:val="171717"/>
          <w:spacing w:val="-5"/>
          <w:sz w:val="20"/>
        </w:rPr>
        <w:t xml:space="preserve"> </w:t>
      </w:r>
      <w:r>
        <w:rPr>
          <w:color w:val="171717"/>
          <w:sz w:val="20"/>
        </w:rPr>
        <w:t>between</w:t>
      </w:r>
      <w:r>
        <w:rPr>
          <w:color w:val="171717"/>
          <w:spacing w:val="-5"/>
          <w:sz w:val="20"/>
        </w:rPr>
        <w:t xml:space="preserve"> </w:t>
      </w:r>
      <w:r>
        <w:rPr>
          <w:color w:val="171717"/>
          <w:sz w:val="20"/>
        </w:rPr>
        <w:t>30-32</w:t>
      </w:r>
      <w:r>
        <w:rPr>
          <w:color w:val="171717"/>
          <w:spacing w:val="-5"/>
          <w:sz w:val="20"/>
        </w:rPr>
        <w:t xml:space="preserve"> </w:t>
      </w:r>
      <w:r>
        <w:rPr>
          <w:color w:val="171717"/>
          <w:spacing w:val="-4"/>
          <w:sz w:val="20"/>
        </w:rPr>
        <w:t>ECTS.</w:t>
      </w:r>
    </w:p>
    <w:p w:rsidR="0031510D" w:rsidRDefault="00DE1BBF">
      <w:pPr>
        <w:pStyle w:val="ListeParagraf"/>
        <w:numPr>
          <w:ilvl w:val="1"/>
          <w:numId w:val="1"/>
        </w:numPr>
        <w:tabs>
          <w:tab w:val="left" w:pos="705"/>
        </w:tabs>
        <w:ind w:left="705" w:hanging="156"/>
        <w:rPr>
          <w:sz w:val="20"/>
        </w:rPr>
      </w:pPr>
      <w:r>
        <w:rPr>
          <w:color w:val="171717"/>
          <w:sz w:val="20"/>
        </w:rPr>
        <w:t>The</w:t>
      </w:r>
      <w:r>
        <w:rPr>
          <w:color w:val="171717"/>
          <w:spacing w:val="-6"/>
          <w:sz w:val="20"/>
        </w:rPr>
        <w:t xml:space="preserve"> </w:t>
      </w:r>
      <w:r w:rsidR="003B6212">
        <w:rPr>
          <w:color w:val="171717"/>
          <w:spacing w:val="-6"/>
          <w:sz w:val="20"/>
        </w:rPr>
        <w:t xml:space="preserve">total credit must be in accordance with the host university’s academic rules and </w:t>
      </w:r>
      <w:r w:rsidR="00EA3E57">
        <w:rPr>
          <w:color w:val="171717"/>
          <w:spacing w:val="-6"/>
          <w:sz w:val="20"/>
        </w:rPr>
        <w:t>should typically correspond to a full semester workload.</w:t>
      </w:r>
    </w:p>
    <w:p w:rsidR="0031510D" w:rsidRPr="00FC6FB8" w:rsidRDefault="00EA3E57" w:rsidP="00FC6FB8">
      <w:pPr>
        <w:pStyle w:val="ListeParagraf"/>
        <w:numPr>
          <w:ilvl w:val="1"/>
          <w:numId w:val="1"/>
        </w:numPr>
        <w:tabs>
          <w:tab w:val="left" w:pos="705"/>
        </w:tabs>
        <w:ind w:left="705" w:hanging="156"/>
        <w:rPr>
          <w:sz w:val="20"/>
        </w:rPr>
      </w:pPr>
      <w:r>
        <w:rPr>
          <w:color w:val="171717"/>
          <w:sz w:val="20"/>
        </w:rPr>
        <w:t xml:space="preserve">The course codes and titles must be listed clearly and should correspond between the home and the host university tables.  </w:t>
      </w:r>
    </w:p>
    <w:p w:rsidR="00FC6FB8" w:rsidRPr="00FC6FB8" w:rsidRDefault="00EA3E57" w:rsidP="00FC6FB8">
      <w:pPr>
        <w:pStyle w:val="ListeParagraf"/>
        <w:numPr>
          <w:ilvl w:val="1"/>
          <w:numId w:val="1"/>
        </w:numPr>
        <w:tabs>
          <w:tab w:val="left" w:pos="709"/>
          <w:tab w:val="left" w:pos="711"/>
        </w:tabs>
        <w:spacing w:before="0" w:line="247" w:lineRule="auto"/>
        <w:ind w:right="150"/>
        <w:jc w:val="both"/>
        <w:rPr>
          <w:sz w:val="20"/>
        </w:rPr>
      </w:pPr>
      <w:r>
        <w:rPr>
          <w:color w:val="171717"/>
          <w:sz w:val="20"/>
        </w:rPr>
        <w:t>Students are advised to consult the</w:t>
      </w:r>
      <w:r w:rsidR="00FC6FB8">
        <w:rPr>
          <w:color w:val="171717"/>
          <w:sz w:val="20"/>
        </w:rPr>
        <w:t xml:space="preserve"> Samsun University Bologna Package: (</w:t>
      </w:r>
      <w:hyperlink r:id="rId10" w:history="1">
        <w:r w:rsidR="00FC6FB8" w:rsidRPr="00291CE5">
          <w:rPr>
            <w:rStyle w:val="Kpr"/>
            <w:sz w:val="20"/>
          </w:rPr>
          <w:t>https://obs.samsun.edu.tr/oibs/bologna/index.aspx</w:t>
        </w:r>
      </w:hyperlink>
      <w:r>
        <w:rPr>
          <w:color w:val="000000" w:themeColor="text1"/>
          <w:sz w:val="20"/>
        </w:rPr>
        <w:t xml:space="preserve">) for detailed course description and compatibility. </w:t>
      </w:r>
    </w:p>
    <w:p w:rsidR="00FC6FB8" w:rsidRDefault="00FC6FB8" w:rsidP="00FC6FB8">
      <w:pPr>
        <w:pStyle w:val="ListeParagraf"/>
        <w:numPr>
          <w:ilvl w:val="0"/>
          <w:numId w:val="1"/>
        </w:numPr>
        <w:tabs>
          <w:tab w:val="left" w:pos="391"/>
        </w:tabs>
        <w:spacing w:before="242"/>
        <w:ind w:left="391" w:hanging="238"/>
        <w:rPr>
          <w:sz w:val="20"/>
        </w:rPr>
      </w:pPr>
      <w:r>
        <w:rPr>
          <w:b/>
          <w:color w:val="007BA1"/>
          <w:sz w:val="20"/>
        </w:rPr>
        <w:t>Transcript</w:t>
      </w:r>
      <w:r>
        <w:rPr>
          <w:b/>
          <w:color w:val="007BA1"/>
          <w:spacing w:val="-8"/>
          <w:sz w:val="20"/>
        </w:rPr>
        <w:t xml:space="preserve"> </w:t>
      </w:r>
      <w:r>
        <w:rPr>
          <w:b/>
          <w:color w:val="007BA1"/>
          <w:sz w:val="20"/>
        </w:rPr>
        <w:t>of</w:t>
      </w:r>
      <w:r>
        <w:rPr>
          <w:b/>
          <w:color w:val="007BA1"/>
          <w:spacing w:val="-9"/>
          <w:sz w:val="20"/>
        </w:rPr>
        <w:t xml:space="preserve"> </w:t>
      </w:r>
      <w:r>
        <w:rPr>
          <w:b/>
          <w:color w:val="007BA1"/>
          <w:sz w:val="20"/>
        </w:rPr>
        <w:t>Records</w:t>
      </w:r>
      <w:r>
        <w:rPr>
          <w:b/>
          <w:color w:val="007BA1"/>
          <w:spacing w:val="-6"/>
          <w:sz w:val="20"/>
        </w:rPr>
        <w:t xml:space="preserve"> </w:t>
      </w:r>
    </w:p>
    <w:p w:rsidR="00FC6FB8" w:rsidRDefault="00FC6FB8" w:rsidP="00FC6FB8">
      <w:pPr>
        <w:pStyle w:val="GvdeMetni"/>
        <w:ind w:left="139"/>
      </w:pPr>
      <w:r>
        <w:rPr>
          <w:color w:val="171717"/>
        </w:rPr>
        <w:t>Students</w:t>
      </w:r>
      <w:r>
        <w:rPr>
          <w:color w:val="171717"/>
          <w:spacing w:val="-7"/>
        </w:rPr>
        <w:t xml:space="preserve"> </w:t>
      </w:r>
      <w:r>
        <w:rPr>
          <w:color w:val="171717"/>
        </w:rPr>
        <w:t>have</w:t>
      </w:r>
      <w:r>
        <w:rPr>
          <w:color w:val="171717"/>
          <w:spacing w:val="-7"/>
        </w:rPr>
        <w:t xml:space="preserve"> </w:t>
      </w:r>
      <w:r>
        <w:rPr>
          <w:color w:val="171717"/>
        </w:rPr>
        <w:t>to</w:t>
      </w:r>
      <w:r>
        <w:rPr>
          <w:color w:val="171717"/>
          <w:spacing w:val="-6"/>
        </w:rPr>
        <w:t xml:space="preserve"> </w:t>
      </w:r>
      <w:r>
        <w:rPr>
          <w:color w:val="171717"/>
        </w:rPr>
        <w:t>submit</w:t>
      </w:r>
      <w:r>
        <w:rPr>
          <w:color w:val="171717"/>
          <w:spacing w:val="-6"/>
        </w:rPr>
        <w:t xml:space="preserve"> </w:t>
      </w:r>
      <w:r>
        <w:rPr>
          <w:color w:val="171717"/>
        </w:rPr>
        <w:t>a</w:t>
      </w:r>
      <w:r>
        <w:rPr>
          <w:color w:val="171717"/>
          <w:spacing w:val="-6"/>
        </w:rPr>
        <w:t xml:space="preserve"> </w:t>
      </w:r>
      <w:r>
        <w:rPr>
          <w:color w:val="171717"/>
        </w:rPr>
        <w:t>document</w:t>
      </w:r>
      <w:r>
        <w:rPr>
          <w:color w:val="171717"/>
          <w:spacing w:val="-6"/>
        </w:rPr>
        <w:t xml:space="preserve"> </w:t>
      </w:r>
      <w:r>
        <w:rPr>
          <w:color w:val="171717"/>
        </w:rPr>
        <w:t>that</w:t>
      </w:r>
      <w:r>
        <w:rPr>
          <w:color w:val="171717"/>
          <w:spacing w:val="-6"/>
        </w:rPr>
        <w:t xml:space="preserve"> </w:t>
      </w:r>
      <w:r>
        <w:rPr>
          <w:color w:val="171717"/>
        </w:rPr>
        <w:t>shows</w:t>
      </w:r>
      <w:r>
        <w:rPr>
          <w:color w:val="171717"/>
          <w:spacing w:val="-8"/>
        </w:rPr>
        <w:t xml:space="preserve"> </w:t>
      </w:r>
      <w:r>
        <w:rPr>
          <w:color w:val="171717"/>
        </w:rPr>
        <w:t>the</w:t>
      </w:r>
      <w:r>
        <w:rPr>
          <w:color w:val="171717"/>
          <w:spacing w:val="-5"/>
        </w:rPr>
        <w:t xml:space="preserve"> </w:t>
      </w:r>
      <w:r>
        <w:rPr>
          <w:color w:val="171717"/>
        </w:rPr>
        <w:t>his/her Grade</w:t>
      </w:r>
      <w:r>
        <w:rPr>
          <w:color w:val="171717"/>
          <w:spacing w:val="-7"/>
        </w:rPr>
        <w:t xml:space="preserve"> </w:t>
      </w:r>
      <w:r>
        <w:rPr>
          <w:color w:val="171717"/>
        </w:rPr>
        <w:t>Point</w:t>
      </w:r>
      <w:r>
        <w:rPr>
          <w:color w:val="171717"/>
          <w:spacing w:val="-6"/>
        </w:rPr>
        <w:t xml:space="preserve"> </w:t>
      </w:r>
      <w:r>
        <w:rPr>
          <w:color w:val="171717"/>
        </w:rPr>
        <w:t>Average</w:t>
      </w:r>
      <w:r>
        <w:rPr>
          <w:color w:val="171717"/>
          <w:spacing w:val="-8"/>
        </w:rPr>
        <w:t xml:space="preserve"> </w:t>
      </w:r>
      <w:r>
        <w:rPr>
          <w:color w:val="171717"/>
          <w:spacing w:val="-2"/>
        </w:rPr>
        <w:t>(GPA).</w:t>
      </w:r>
    </w:p>
    <w:p w:rsidR="00FC6FB8" w:rsidRDefault="00FC6FB8" w:rsidP="00FC6FB8">
      <w:pPr>
        <w:pStyle w:val="ListeParagraf"/>
        <w:numPr>
          <w:ilvl w:val="0"/>
          <w:numId w:val="1"/>
        </w:numPr>
        <w:tabs>
          <w:tab w:val="left" w:pos="391"/>
        </w:tabs>
        <w:spacing w:before="233"/>
        <w:ind w:left="391" w:hanging="238"/>
        <w:rPr>
          <w:b/>
          <w:sz w:val="20"/>
        </w:rPr>
      </w:pPr>
      <w:r>
        <w:rPr>
          <w:b/>
          <w:color w:val="007BA1"/>
          <w:sz w:val="20"/>
        </w:rPr>
        <w:t>Language</w:t>
      </w:r>
      <w:r>
        <w:rPr>
          <w:b/>
          <w:color w:val="007BA1"/>
          <w:spacing w:val="-11"/>
          <w:sz w:val="20"/>
        </w:rPr>
        <w:t xml:space="preserve"> </w:t>
      </w:r>
      <w:r>
        <w:rPr>
          <w:b/>
          <w:color w:val="007BA1"/>
          <w:spacing w:val="-2"/>
          <w:sz w:val="20"/>
        </w:rPr>
        <w:t>Certificate</w:t>
      </w:r>
    </w:p>
    <w:p w:rsidR="00FC6FB8" w:rsidRDefault="00FC6FB8" w:rsidP="00FC6FB8">
      <w:pPr>
        <w:pStyle w:val="GvdeMetni"/>
        <w:spacing w:before="75" w:line="247" w:lineRule="auto"/>
        <w:ind w:left="149" w:hanging="10"/>
      </w:pPr>
      <w:r>
        <w:rPr>
          <w:color w:val="171717"/>
        </w:rPr>
        <w:t>Students</w:t>
      </w:r>
      <w:r>
        <w:rPr>
          <w:color w:val="171717"/>
          <w:spacing w:val="18"/>
        </w:rPr>
        <w:t xml:space="preserve"> </w:t>
      </w:r>
      <w:r>
        <w:rPr>
          <w:color w:val="171717"/>
        </w:rPr>
        <w:t>have</w:t>
      </w:r>
      <w:r>
        <w:rPr>
          <w:color w:val="171717"/>
          <w:spacing w:val="18"/>
        </w:rPr>
        <w:t xml:space="preserve"> </w:t>
      </w:r>
      <w:r>
        <w:rPr>
          <w:color w:val="171717"/>
        </w:rPr>
        <w:t>to</w:t>
      </w:r>
      <w:r>
        <w:rPr>
          <w:color w:val="171717"/>
          <w:spacing w:val="19"/>
        </w:rPr>
        <w:t xml:space="preserve"> </w:t>
      </w:r>
      <w:r>
        <w:rPr>
          <w:color w:val="171717"/>
        </w:rPr>
        <w:t>submit</w:t>
      </w:r>
      <w:r>
        <w:rPr>
          <w:color w:val="171717"/>
          <w:spacing w:val="19"/>
        </w:rPr>
        <w:t xml:space="preserve"> </w:t>
      </w:r>
      <w:r>
        <w:rPr>
          <w:color w:val="171717"/>
        </w:rPr>
        <w:t>a</w:t>
      </w:r>
      <w:r>
        <w:rPr>
          <w:color w:val="171717"/>
          <w:spacing w:val="19"/>
        </w:rPr>
        <w:t xml:space="preserve"> </w:t>
      </w:r>
      <w:r>
        <w:rPr>
          <w:color w:val="171717"/>
        </w:rPr>
        <w:t>document</w:t>
      </w:r>
      <w:r>
        <w:rPr>
          <w:color w:val="171717"/>
          <w:spacing w:val="19"/>
        </w:rPr>
        <w:t xml:space="preserve"> </w:t>
      </w:r>
      <w:r>
        <w:rPr>
          <w:color w:val="171717"/>
        </w:rPr>
        <w:t>that</w:t>
      </w:r>
      <w:r>
        <w:rPr>
          <w:color w:val="171717"/>
          <w:spacing w:val="19"/>
        </w:rPr>
        <w:t xml:space="preserve"> </w:t>
      </w:r>
      <w:r>
        <w:rPr>
          <w:color w:val="171717"/>
        </w:rPr>
        <w:t>certifies</w:t>
      </w:r>
      <w:r>
        <w:rPr>
          <w:color w:val="171717"/>
          <w:spacing w:val="17"/>
        </w:rPr>
        <w:t xml:space="preserve"> </w:t>
      </w:r>
      <w:r>
        <w:rPr>
          <w:color w:val="171717"/>
        </w:rPr>
        <w:t>at</w:t>
      </w:r>
      <w:r>
        <w:rPr>
          <w:color w:val="171717"/>
          <w:spacing w:val="19"/>
        </w:rPr>
        <w:t xml:space="preserve"> </w:t>
      </w:r>
      <w:r>
        <w:rPr>
          <w:color w:val="171717"/>
        </w:rPr>
        <w:t>least</w:t>
      </w:r>
      <w:r>
        <w:rPr>
          <w:color w:val="171717"/>
          <w:spacing w:val="19"/>
        </w:rPr>
        <w:t xml:space="preserve"> </w:t>
      </w:r>
      <w:r>
        <w:rPr>
          <w:color w:val="171717"/>
        </w:rPr>
        <w:t>B1</w:t>
      </w:r>
      <w:r>
        <w:rPr>
          <w:color w:val="171717"/>
          <w:spacing w:val="18"/>
        </w:rPr>
        <w:t xml:space="preserve"> </w:t>
      </w:r>
      <w:r>
        <w:rPr>
          <w:color w:val="171717"/>
        </w:rPr>
        <w:t>level</w:t>
      </w:r>
      <w:r>
        <w:rPr>
          <w:color w:val="171717"/>
          <w:spacing w:val="18"/>
        </w:rPr>
        <w:t xml:space="preserve"> </w:t>
      </w:r>
      <w:r>
        <w:rPr>
          <w:color w:val="171717"/>
        </w:rPr>
        <w:t>of</w:t>
      </w:r>
      <w:r>
        <w:rPr>
          <w:color w:val="171717"/>
          <w:spacing w:val="17"/>
        </w:rPr>
        <w:t xml:space="preserve"> </w:t>
      </w:r>
      <w:r>
        <w:rPr>
          <w:color w:val="171717"/>
        </w:rPr>
        <w:t>English.</w:t>
      </w:r>
      <w:r>
        <w:rPr>
          <w:color w:val="171717"/>
          <w:spacing w:val="18"/>
        </w:rPr>
        <w:t xml:space="preserve"> </w:t>
      </w:r>
      <w:r>
        <w:rPr>
          <w:color w:val="171717"/>
        </w:rPr>
        <w:t>We</w:t>
      </w:r>
      <w:r>
        <w:rPr>
          <w:color w:val="171717"/>
          <w:spacing w:val="18"/>
        </w:rPr>
        <w:t xml:space="preserve"> </w:t>
      </w:r>
      <w:r>
        <w:rPr>
          <w:color w:val="171717"/>
        </w:rPr>
        <w:t>accept</w:t>
      </w:r>
      <w:r>
        <w:rPr>
          <w:color w:val="171717"/>
          <w:spacing w:val="29"/>
        </w:rPr>
        <w:t xml:space="preserve"> </w:t>
      </w:r>
      <w:r>
        <w:rPr>
          <w:color w:val="171717"/>
        </w:rPr>
        <w:t>the</w:t>
      </w:r>
      <w:r>
        <w:rPr>
          <w:color w:val="171717"/>
          <w:spacing w:val="18"/>
        </w:rPr>
        <w:t xml:space="preserve"> </w:t>
      </w:r>
      <w:r>
        <w:rPr>
          <w:color w:val="171717"/>
        </w:rPr>
        <w:t>language</w:t>
      </w:r>
      <w:r>
        <w:rPr>
          <w:color w:val="171717"/>
          <w:spacing w:val="20"/>
        </w:rPr>
        <w:t xml:space="preserve"> </w:t>
      </w:r>
      <w:r>
        <w:rPr>
          <w:color w:val="171717"/>
        </w:rPr>
        <w:t xml:space="preserve">certificates </w:t>
      </w:r>
      <w:r>
        <w:rPr>
          <w:color w:val="171717"/>
          <w:spacing w:val="-2"/>
        </w:rPr>
        <w:t>below:</w:t>
      </w:r>
    </w:p>
    <w:p w:rsidR="00FC6FB8" w:rsidRPr="00422409" w:rsidRDefault="00FC6FB8" w:rsidP="00FC6FB8">
      <w:pPr>
        <w:pStyle w:val="GvdeMetni"/>
        <w:spacing w:before="13"/>
        <w:ind w:left="720"/>
      </w:pPr>
      <w:r w:rsidRPr="00422409">
        <w:t>-TOEFL</w:t>
      </w:r>
      <w:r w:rsidRPr="00422409">
        <w:rPr>
          <w:spacing w:val="-10"/>
        </w:rPr>
        <w:t xml:space="preserve"> </w:t>
      </w:r>
      <w:r w:rsidRPr="00422409">
        <w:rPr>
          <w:spacing w:val="-5"/>
        </w:rPr>
        <w:t>IBT</w:t>
      </w:r>
    </w:p>
    <w:p w:rsidR="00FC6FB8" w:rsidRPr="00422409" w:rsidRDefault="00FC6FB8" w:rsidP="00FC6FB8">
      <w:pPr>
        <w:pStyle w:val="GvdeMetni"/>
        <w:spacing w:before="18"/>
        <w:ind w:left="720"/>
      </w:pPr>
      <w:r w:rsidRPr="00422409">
        <w:t>-CPE</w:t>
      </w:r>
      <w:r w:rsidRPr="00422409">
        <w:rPr>
          <w:spacing w:val="-11"/>
        </w:rPr>
        <w:t xml:space="preserve"> </w:t>
      </w:r>
      <w:r w:rsidRPr="00422409">
        <w:t>(Cambridge</w:t>
      </w:r>
      <w:r w:rsidRPr="00422409">
        <w:rPr>
          <w:spacing w:val="-10"/>
        </w:rPr>
        <w:t xml:space="preserve"> </w:t>
      </w:r>
      <w:r w:rsidRPr="00422409">
        <w:t>Certificate</w:t>
      </w:r>
      <w:r w:rsidRPr="00422409">
        <w:rPr>
          <w:spacing w:val="-9"/>
        </w:rPr>
        <w:t xml:space="preserve"> </w:t>
      </w:r>
      <w:r w:rsidRPr="00422409">
        <w:t>in</w:t>
      </w:r>
      <w:r w:rsidRPr="00422409">
        <w:rPr>
          <w:spacing w:val="-6"/>
        </w:rPr>
        <w:t xml:space="preserve"> </w:t>
      </w:r>
      <w:r w:rsidRPr="00422409">
        <w:t>Proficiency</w:t>
      </w:r>
      <w:r w:rsidRPr="00422409">
        <w:rPr>
          <w:spacing w:val="-8"/>
        </w:rPr>
        <w:t xml:space="preserve"> </w:t>
      </w:r>
      <w:r w:rsidRPr="00422409">
        <w:rPr>
          <w:spacing w:val="-2"/>
        </w:rPr>
        <w:t>English)</w:t>
      </w:r>
    </w:p>
    <w:p w:rsidR="00FC6FB8" w:rsidRPr="00422409" w:rsidRDefault="00FC6FB8" w:rsidP="00FC6FB8">
      <w:pPr>
        <w:pStyle w:val="GvdeMetni"/>
        <w:spacing w:before="58"/>
        <w:ind w:left="720"/>
        <w:rPr>
          <w:spacing w:val="-2"/>
        </w:rPr>
      </w:pPr>
      <w:r w:rsidRPr="00422409">
        <w:t>-CAE</w:t>
      </w:r>
      <w:r w:rsidRPr="00422409">
        <w:rPr>
          <w:spacing w:val="-8"/>
        </w:rPr>
        <w:t xml:space="preserve"> </w:t>
      </w:r>
      <w:r w:rsidRPr="00422409">
        <w:t>(Cambridge</w:t>
      </w:r>
      <w:r w:rsidRPr="00422409">
        <w:rPr>
          <w:spacing w:val="-6"/>
        </w:rPr>
        <w:t xml:space="preserve"> </w:t>
      </w:r>
      <w:r w:rsidRPr="00422409">
        <w:t>Certificate</w:t>
      </w:r>
      <w:r w:rsidRPr="00422409">
        <w:rPr>
          <w:spacing w:val="-9"/>
        </w:rPr>
        <w:t xml:space="preserve"> </w:t>
      </w:r>
      <w:r w:rsidRPr="00422409">
        <w:t>in</w:t>
      </w:r>
      <w:r w:rsidRPr="00422409">
        <w:rPr>
          <w:spacing w:val="-5"/>
        </w:rPr>
        <w:t xml:space="preserve"> </w:t>
      </w:r>
      <w:r w:rsidRPr="00422409">
        <w:t>Advance</w:t>
      </w:r>
      <w:r w:rsidRPr="00422409">
        <w:rPr>
          <w:spacing w:val="-9"/>
        </w:rPr>
        <w:t xml:space="preserve"> </w:t>
      </w:r>
      <w:r w:rsidRPr="00422409">
        <w:rPr>
          <w:spacing w:val="-2"/>
        </w:rPr>
        <w:t>English)</w:t>
      </w:r>
    </w:p>
    <w:p w:rsidR="00FC6FB8" w:rsidRPr="00422409" w:rsidRDefault="00FC6FB8" w:rsidP="00FC6FB8">
      <w:pPr>
        <w:pStyle w:val="GvdeMetni"/>
        <w:spacing w:before="58"/>
        <w:ind w:left="720"/>
      </w:pPr>
      <w:r w:rsidRPr="00422409">
        <w:t>-The language certificate obtained through the Online Linguistic Support (OLS) platform</w:t>
      </w:r>
    </w:p>
    <w:p w:rsidR="00FC6FB8" w:rsidRPr="00422409" w:rsidRDefault="00FC6FB8" w:rsidP="00FC6FB8">
      <w:pPr>
        <w:pStyle w:val="GvdeMetni"/>
        <w:spacing w:before="58"/>
        <w:ind w:left="720"/>
      </w:pPr>
      <w:r w:rsidRPr="00422409">
        <w:t>-</w:t>
      </w:r>
      <w:r w:rsidRPr="00422409">
        <w:rPr>
          <w:spacing w:val="-8"/>
        </w:rPr>
        <w:t xml:space="preserve"> </w:t>
      </w:r>
      <w:r w:rsidRPr="00422409">
        <w:t>A</w:t>
      </w:r>
      <w:r w:rsidRPr="00422409">
        <w:rPr>
          <w:spacing w:val="-7"/>
        </w:rPr>
        <w:t xml:space="preserve"> </w:t>
      </w:r>
      <w:r w:rsidR="00422409" w:rsidRPr="00422409">
        <w:rPr>
          <w:spacing w:val="-7"/>
        </w:rPr>
        <w:t>score/</w:t>
      </w:r>
      <w:r w:rsidRPr="00422409">
        <w:t>certificate</w:t>
      </w:r>
      <w:r w:rsidRPr="00422409">
        <w:rPr>
          <w:spacing w:val="-4"/>
        </w:rPr>
        <w:t xml:space="preserve"> </w:t>
      </w:r>
      <w:r w:rsidRPr="00422409">
        <w:t>from</w:t>
      </w:r>
      <w:r w:rsidRPr="00422409">
        <w:rPr>
          <w:spacing w:val="-7"/>
        </w:rPr>
        <w:t xml:space="preserve"> </w:t>
      </w:r>
      <w:r w:rsidRPr="00422409">
        <w:t>the</w:t>
      </w:r>
      <w:r w:rsidRPr="00422409">
        <w:rPr>
          <w:spacing w:val="-5"/>
        </w:rPr>
        <w:t xml:space="preserve"> </w:t>
      </w:r>
      <w:r w:rsidRPr="00422409">
        <w:t>sending</w:t>
      </w:r>
      <w:r w:rsidRPr="00422409">
        <w:rPr>
          <w:spacing w:val="-8"/>
        </w:rPr>
        <w:t xml:space="preserve"> </w:t>
      </w:r>
      <w:r w:rsidRPr="00422409">
        <w:t>institution</w:t>
      </w:r>
      <w:r w:rsidRPr="00422409">
        <w:rPr>
          <w:spacing w:val="-6"/>
        </w:rPr>
        <w:t xml:space="preserve"> </w:t>
      </w:r>
      <w:r w:rsidRPr="00422409">
        <w:t>re</w:t>
      </w:r>
      <w:bookmarkStart w:id="0" w:name="_GoBack"/>
      <w:bookmarkEnd w:id="0"/>
      <w:r w:rsidRPr="00422409">
        <w:t>lated</w:t>
      </w:r>
      <w:r w:rsidRPr="00422409">
        <w:rPr>
          <w:spacing w:val="-6"/>
        </w:rPr>
        <w:t xml:space="preserve"> </w:t>
      </w:r>
      <w:r w:rsidRPr="00422409">
        <w:t>department</w:t>
      </w:r>
      <w:r w:rsidRPr="00422409">
        <w:rPr>
          <w:spacing w:val="-6"/>
        </w:rPr>
        <w:t xml:space="preserve"> </w:t>
      </w:r>
      <w:r w:rsidRPr="00422409">
        <w:t>(School</w:t>
      </w:r>
      <w:r w:rsidRPr="00422409">
        <w:rPr>
          <w:spacing w:val="-7"/>
        </w:rPr>
        <w:t xml:space="preserve"> </w:t>
      </w:r>
      <w:r w:rsidRPr="00422409">
        <w:t>of</w:t>
      </w:r>
      <w:r w:rsidRPr="00422409">
        <w:rPr>
          <w:spacing w:val="-8"/>
        </w:rPr>
        <w:t xml:space="preserve"> </w:t>
      </w:r>
      <w:r w:rsidRPr="00422409">
        <w:t>Foreign</w:t>
      </w:r>
      <w:r w:rsidRPr="00422409">
        <w:rPr>
          <w:spacing w:val="-6"/>
        </w:rPr>
        <w:t xml:space="preserve"> </w:t>
      </w:r>
      <w:r w:rsidRPr="00422409">
        <w:t>Languages</w:t>
      </w:r>
      <w:r w:rsidRPr="00422409">
        <w:rPr>
          <w:spacing w:val="-8"/>
        </w:rPr>
        <w:t xml:space="preserve"> </w:t>
      </w:r>
      <w:r w:rsidRPr="00422409">
        <w:t>or</w:t>
      </w:r>
      <w:r w:rsidRPr="00422409">
        <w:rPr>
          <w:spacing w:val="-6"/>
        </w:rPr>
        <w:t xml:space="preserve"> </w:t>
      </w:r>
      <w:r w:rsidRPr="00422409">
        <w:rPr>
          <w:spacing w:val="-2"/>
        </w:rPr>
        <w:t>similar)</w:t>
      </w:r>
    </w:p>
    <w:p w:rsidR="00FC6FB8" w:rsidRDefault="00FC6FB8">
      <w:pPr>
        <w:pStyle w:val="ListeParagraf"/>
        <w:rPr>
          <w:sz w:val="20"/>
        </w:rPr>
      </w:pPr>
    </w:p>
    <w:p w:rsidR="00FC6FB8" w:rsidRDefault="00FC6FB8">
      <w:pPr>
        <w:pStyle w:val="ListeParagraf"/>
        <w:rPr>
          <w:sz w:val="20"/>
        </w:rPr>
      </w:pPr>
    </w:p>
    <w:p w:rsidR="00FC6FB8" w:rsidRPr="00A33F4C" w:rsidRDefault="00FC6FB8" w:rsidP="00FC6FB8">
      <w:pPr>
        <w:pStyle w:val="GvdeMetni"/>
        <w:spacing w:before="0" w:line="244" w:lineRule="auto"/>
        <w:ind w:right="148"/>
        <w:jc w:val="both"/>
        <w:rPr>
          <w:b/>
          <w:color w:val="595959" w:themeColor="text1" w:themeTint="A6"/>
          <w:sz w:val="22"/>
          <w:szCs w:val="22"/>
        </w:rPr>
      </w:pPr>
      <w:r w:rsidRPr="00A33F4C">
        <w:rPr>
          <w:b/>
          <w:color w:val="595959" w:themeColor="text1" w:themeTint="A6"/>
          <w:sz w:val="22"/>
          <w:szCs w:val="22"/>
        </w:rPr>
        <w:t xml:space="preserve">   </w:t>
      </w:r>
      <w:r>
        <w:rPr>
          <w:b/>
          <w:color w:val="595959" w:themeColor="text1" w:themeTint="A6"/>
          <w:sz w:val="22"/>
          <w:szCs w:val="22"/>
        </w:rPr>
        <w:t>3.2. During</w:t>
      </w:r>
      <w:r w:rsidRPr="00A33F4C">
        <w:rPr>
          <w:b/>
          <w:color w:val="595959" w:themeColor="text1" w:themeTint="A6"/>
          <w:sz w:val="22"/>
          <w:szCs w:val="22"/>
        </w:rPr>
        <w:t xml:space="preserve"> the mobility </w:t>
      </w:r>
    </w:p>
    <w:p w:rsidR="00FC6FB8" w:rsidRDefault="00FC6FB8" w:rsidP="00FC6FB8">
      <w:pPr>
        <w:pStyle w:val="ListeParagraf"/>
        <w:numPr>
          <w:ilvl w:val="2"/>
          <w:numId w:val="3"/>
        </w:numPr>
        <w:tabs>
          <w:tab w:val="left" w:pos="284"/>
        </w:tabs>
        <w:spacing w:before="211"/>
        <w:ind w:left="284" w:hanging="131"/>
        <w:jc w:val="both"/>
        <w:rPr>
          <w:i/>
          <w:sz w:val="20"/>
        </w:rPr>
      </w:pPr>
      <w:r>
        <w:rPr>
          <w:b/>
          <w:color w:val="007BA1"/>
          <w:sz w:val="20"/>
        </w:rPr>
        <w:t>Learning</w:t>
      </w:r>
      <w:r>
        <w:rPr>
          <w:b/>
          <w:color w:val="007BA1"/>
          <w:spacing w:val="-9"/>
          <w:sz w:val="20"/>
        </w:rPr>
        <w:t xml:space="preserve"> </w:t>
      </w:r>
      <w:r>
        <w:rPr>
          <w:b/>
          <w:color w:val="007BA1"/>
          <w:sz w:val="20"/>
        </w:rPr>
        <w:t>Agreement</w:t>
      </w:r>
      <w:r>
        <w:rPr>
          <w:b/>
          <w:color w:val="007BA1"/>
          <w:spacing w:val="-8"/>
          <w:sz w:val="20"/>
        </w:rPr>
        <w:t xml:space="preserve"> </w:t>
      </w:r>
      <w:r>
        <w:rPr>
          <w:b/>
          <w:color w:val="007BA1"/>
          <w:sz w:val="20"/>
        </w:rPr>
        <w:t>During</w:t>
      </w:r>
      <w:r>
        <w:rPr>
          <w:b/>
          <w:color w:val="007BA1"/>
          <w:spacing w:val="-9"/>
          <w:sz w:val="20"/>
        </w:rPr>
        <w:t xml:space="preserve"> </w:t>
      </w:r>
      <w:r>
        <w:rPr>
          <w:b/>
          <w:color w:val="007BA1"/>
          <w:sz w:val="20"/>
        </w:rPr>
        <w:t>Mobility</w:t>
      </w:r>
      <w:r>
        <w:rPr>
          <w:b/>
          <w:color w:val="007BA1"/>
          <w:spacing w:val="-3"/>
          <w:sz w:val="20"/>
        </w:rPr>
        <w:t xml:space="preserve"> </w:t>
      </w:r>
    </w:p>
    <w:p w:rsidR="00FC6FB8" w:rsidRDefault="00FC6FB8" w:rsidP="00FC6FB8">
      <w:pPr>
        <w:pStyle w:val="GvdeMetni"/>
        <w:spacing w:before="41" w:line="247" w:lineRule="auto"/>
        <w:ind w:left="149" w:right="154" w:hanging="10"/>
        <w:jc w:val="both"/>
      </w:pPr>
      <w:r>
        <w:rPr>
          <w:color w:val="171717"/>
        </w:rPr>
        <w:t>The participant has to prepare a Learning Agreement During Mobility if he/she changes any courses according to the first Learning Agreement.</w:t>
      </w:r>
    </w:p>
    <w:p w:rsidR="00FC6FB8" w:rsidRDefault="00FC6FB8" w:rsidP="00FC6FB8">
      <w:pPr>
        <w:pStyle w:val="ListeParagraf"/>
        <w:numPr>
          <w:ilvl w:val="2"/>
          <w:numId w:val="3"/>
        </w:numPr>
        <w:tabs>
          <w:tab w:val="left" w:pos="284"/>
        </w:tabs>
        <w:spacing w:before="179"/>
        <w:ind w:left="284" w:hanging="131"/>
        <w:jc w:val="both"/>
        <w:rPr>
          <w:i/>
          <w:sz w:val="20"/>
        </w:rPr>
      </w:pPr>
      <w:r>
        <w:rPr>
          <w:b/>
          <w:color w:val="007BA1"/>
          <w:sz w:val="20"/>
        </w:rPr>
        <w:t>Grant</w:t>
      </w:r>
      <w:r>
        <w:rPr>
          <w:b/>
          <w:color w:val="007BA1"/>
          <w:spacing w:val="-7"/>
          <w:sz w:val="20"/>
        </w:rPr>
        <w:t xml:space="preserve"> </w:t>
      </w:r>
      <w:r>
        <w:rPr>
          <w:b/>
          <w:color w:val="007BA1"/>
          <w:sz w:val="20"/>
        </w:rPr>
        <w:t>Agreement</w:t>
      </w:r>
      <w:r>
        <w:rPr>
          <w:b/>
          <w:color w:val="007BA1"/>
          <w:spacing w:val="-4"/>
          <w:sz w:val="20"/>
        </w:rPr>
        <w:t xml:space="preserve"> </w:t>
      </w:r>
    </w:p>
    <w:p w:rsidR="00FC6FB8" w:rsidRDefault="00FC6FB8" w:rsidP="00FC6FB8">
      <w:pPr>
        <w:pStyle w:val="GvdeMetni"/>
        <w:spacing w:before="39" w:line="249" w:lineRule="auto"/>
        <w:ind w:left="149" w:right="154" w:hanging="10"/>
        <w:jc w:val="both"/>
        <w:rPr>
          <w:color w:val="171717"/>
        </w:rPr>
      </w:pPr>
      <w:r>
        <w:rPr>
          <w:color w:val="171717"/>
        </w:rPr>
        <w:t>The participant Grant Agreement sets out the financial support and payment arrangements to the participant. This agreement is signed between the participant and Samsun University. Samsun University will be responsible for signing the grant agreement with the student and they will administer all grant payments for the mobility.</w:t>
      </w:r>
    </w:p>
    <w:p w:rsidR="00FC6FB8" w:rsidRDefault="00FC6FB8">
      <w:pPr>
        <w:pStyle w:val="ListeParagraf"/>
        <w:rPr>
          <w:sz w:val="20"/>
        </w:rPr>
        <w:sectPr w:rsidR="00FC6FB8">
          <w:pgSz w:w="11910" w:h="16840"/>
          <w:pgMar w:top="2000" w:right="566" w:bottom="1960" w:left="566" w:header="216" w:footer="1779" w:gutter="0"/>
          <w:cols w:space="708"/>
        </w:sectPr>
      </w:pPr>
    </w:p>
    <w:p w:rsidR="00A33F4C" w:rsidRDefault="00A33F4C" w:rsidP="00FC6FB8">
      <w:pPr>
        <w:pStyle w:val="GvdeMetni"/>
        <w:spacing w:before="145"/>
        <w:rPr>
          <w:color w:val="171717"/>
          <w:spacing w:val="-2"/>
        </w:rPr>
      </w:pPr>
    </w:p>
    <w:p w:rsidR="00A33F4C" w:rsidRDefault="00A33F4C">
      <w:pPr>
        <w:pStyle w:val="GvdeMetni"/>
        <w:spacing w:before="39" w:line="249" w:lineRule="auto"/>
        <w:ind w:left="149" w:right="154" w:hanging="10"/>
        <w:jc w:val="both"/>
        <w:rPr>
          <w:color w:val="171717"/>
        </w:rPr>
      </w:pPr>
    </w:p>
    <w:p w:rsidR="00A33F4C" w:rsidRDefault="00A33F4C" w:rsidP="00A33F4C">
      <w:pPr>
        <w:pStyle w:val="GvdeMetni"/>
        <w:spacing w:before="0" w:line="244" w:lineRule="auto"/>
        <w:ind w:right="148"/>
        <w:jc w:val="both"/>
        <w:rPr>
          <w:b/>
          <w:color w:val="595959" w:themeColor="text1" w:themeTint="A6"/>
          <w:sz w:val="22"/>
          <w:szCs w:val="22"/>
        </w:rPr>
      </w:pPr>
      <w:r w:rsidRPr="00A33F4C">
        <w:rPr>
          <w:b/>
          <w:color w:val="595959" w:themeColor="text1" w:themeTint="A6"/>
          <w:sz w:val="22"/>
          <w:szCs w:val="22"/>
        </w:rPr>
        <w:t xml:space="preserve">   </w:t>
      </w:r>
      <w:r>
        <w:rPr>
          <w:b/>
          <w:color w:val="595959" w:themeColor="text1" w:themeTint="A6"/>
          <w:sz w:val="22"/>
          <w:szCs w:val="22"/>
        </w:rPr>
        <w:t>3.3. After</w:t>
      </w:r>
      <w:r w:rsidRPr="00A33F4C">
        <w:rPr>
          <w:b/>
          <w:color w:val="595959" w:themeColor="text1" w:themeTint="A6"/>
          <w:sz w:val="22"/>
          <w:szCs w:val="22"/>
        </w:rPr>
        <w:t xml:space="preserve"> the mobility </w:t>
      </w:r>
    </w:p>
    <w:p w:rsidR="00DB1D52" w:rsidRPr="00A33F4C" w:rsidRDefault="00DB1D52" w:rsidP="00A33F4C">
      <w:pPr>
        <w:pStyle w:val="GvdeMetni"/>
        <w:spacing w:before="0" w:line="244" w:lineRule="auto"/>
        <w:ind w:right="148"/>
        <w:jc w:val="both"/>
        <w:rPr>
          <w:b/>
          <w:color w:val="595959" w:themeColor="text1" w:themeTint="A6"/>
          <w:sz w:val="22"/>
          <w:szCs w:val="22"/>
        </w:rPr>
      </w:pPr>
    </w:p>
    <w:p w:rsidR="00A33F4C" w:rsidRDefault="00DB1D52">
      <w:pPr>
        <w:pStyle w:val="GvdeMetni"/>
        <w:spacing w:before="39" w:line="249" w:lineRule="auto"/>
        <w:ind w:left="149" w:right="154" w:hanging="10"/>
        <w:jc w:val="both"/>
      </w:pPr>
      <w:r>
        <w:t>Following the completion of the mobility period, students are required to submit the following documents to their home institutions:</w:t>
      </w:r>
    </w:p>
    <w:p w:rsidR="00DA60BA" w:rsidRDefault="00DA60BA">
      <w:pPr>
        <w:pStyle w:val="GvdeMetni"/>
        <w:spacing w:before="39" w:line="249" w:lineRule="auto"/>
        <w:ind w:left="149" w:right="154" w:hanging="10"/>
        <w:jc w:val="both"/>
      </w:pPr>
    </w:p>
    <w:p w:rsidR="00DA60BA" w:rsidRPr="00DA60BA" w:rsidRDefault="00DB1D52" w:rsidP="00DA60BA">
      <w:pPr>
        <w:pStyle w:val="GvdeMetni"/>
        <w:numPr>
          <w:ilvl w:val="0"/>
          <w:numId w:val="6"/>
        </w:numPr>
        <w:spacing w:before="39" w:line="249" w:lineRule="auto"/>
        <w:ind w:right="154"/>
        <w:jc w:val="both"/>
        <w:rPr>
          <w:b/>
          <w:color w:val="007BA1"/>
        </w:rPr>
      </w:pPr>
      <w:r>
        <w:rPr>
          <w:b/>
          <w:color w:val="007BA1"/>
        </w:rPr>
        <w:t>Final Transcript of Records</w:t>
      </w:r>
      <w:r w:rsidRPr="00DA60BA">
        <w:rPr>
          <w:b/>
          <w:color w:val="007BA1"/>
        </w:rPr>
        <w:t xml:space="preserve"> </w:t>
      </w:r>
    </w:p>
    <w:p w:rsidR="00DB1D52" w:rsidRPr="00DA60BA" w:rsidRDefault="00DB1D52" w:rsidP="00DA60BA">
      <w:pPr>
        <w:pStyle w:val="GvdeMetni"/>
        <w:spacing w:before="39" w:line="249" w:lineRule="auto"/>
        <w:ind w:left="394" w:right="154"/>
        <w:jc w:val="both"/>
        <w:rPr>
          <w:color w:val="171717"/>
        </w:rPr>
      </w:pPr>
      <w:r w:rsidRPr="00DA60BA">
        <w:rPr>
          <w:color w:val="171717"/>
        </w:rPr>
        <w:t>Official transcript</w:t>
      </w:r>
      <w:r w:rsidR="00DA60BA" w:rsidRPr="00DA60BA">
        <w:rPr>
          <w:color w:val="171717"/>
        </w:rPr>
        <w:t xml:space="preserve"> will be</w:t>
      </w:r>
      <w:r w:rsidRPr="00DA60BA">
        <w:rPr>
          <w:color w:val="171717"/>
        </w:rPr>
        <w:t xml:space="preserve"> issued by </w:t>
      </w:r>
      <w:r w:rsidR="00BD256B">
        <w:rPr>
          <w:color w:val="171717"/>
        </w:rPr>
        <w:t>Samsun University,</w:t>
      </w:r>
      <w:r w:rsidRPr="00DA60BA">
        <w:rPr>
          <w:color w:val="171717"/>
        </w:rPr>
        <w:t xml:space="preserve"> confirming the successfully completed courses and grades.</w:t>
      </w:r>
    </w:p>
    <w:p w:rsidR="00DA60BA" w:rsidRDefault="00DA60BA" w:rsidP="00DB1D52">
      <w:pPr>
        <w:pStyle w:val="GvdeMetni"/>
        <w:spacing w:before="39"/>
        <w:ind w:left="139"/>
        <w:rPr>
          <w:color w:val="171717"/>
        </w:rPr>
      </w:pPr>
    </w:p>
    <w:p w:rsidR="00DA60BA" w:rsidRDefault="00DA60BA" w:rsidP="00DA60BA">
      <w:pPr>
        <w:pStyle w:val="GvdeMetni"/>
        <w:numPr>
          <w:ilvl w:val="0"/>
          <w:numId w:val="6"/>
        </w:numPr>
        <w:spacing w:before="39" w:line="249" w:lineRule="auto"/>
        <w:ind w:right="154"/>
        <w:jc w:val="both"/>
      </w:pPr>
      <w:r>
        <w:rPr>
          <w:b/>
          <w:color w:val="007BA1"/>
        </w:rPr>
        <w:t xml:space="preserve">Recognition of courses after mobility </w:t>
      </w:r>
    </w:p>
    <w:p w:rsidR="00DA60BA" w:rsidRDefault="00DA60BA" w:rsidP="00DA60BA">
      <w:pPr>
        <w:pStyle w:val="GvdeMetni"/>
        <w:spacing w:before="39" w:line="249" w:lineRule="auto"/>
        <w:ind w:left="394" w:right="154"/>
        <w:jc w:val="both"/>
      </w:pPr>
      <w:r w:rsidRPr="00DA60BA">
        <w:rPr>
          <w:color w:val="171717"/>
        </w:rPr>
        <w:t>Once the Transcript of Records has been received from the Receiving Institution (Samsun University), the Sending Institution is required to duly recognize the student’s successfully completed academic results at the Receiving Institution.</w:t>
      </w:r>
      <w:r>
        <w:t xml:space="preserve"> </w:t>
      </w:r>
      <w:r>
        <w:rPr>
          <w:color w:val="171717"/>
        </w:rPr>
        <w:t>All ECTS credits (or their equivalent) listed in the Learning Agreement should be fully recognized by the Sending Institution</w:t>
      </w:r>
      <w:r>
        <w:rPr>
          <w:color w:val="171717"/>
          <w:spacing w:val="-3"/>
        </w:rPr>
        <w:t xml:space="preserve"> </w:t>
      </w:r>
      <w:r>
        <w:rPr>
          <w:color w:val="171717"/>
        </w:rPr>
        <w:t>and</w:t>
      </w:r>
      <w:r>
        <w:rPr>
          <w:color w:val="171717"/>
          <w:spacing w:val="-2"/>
        </w:rPr>
        <w:t xml:space="preserve"> </w:t>
      </w:r>
      <w:r>
        <w:rPr>
          <w:color w:val="171717"/>
        </w:rPr>
        <w:t>incorporated into</w:t>
      </w:r>
      <w:r>
        <w:rPr>
          <w:color w:val="171717"/>
          <w:spacing w:val="-4"/>
        </w:rPr>
        <w:t xml:space="preserve"> </w:t>
      </w:r>
      <w:r>
        <w:rPr>
          <w:color w:val="171717"/>
        </w:rPr>
        <w:t>the</w:t>
      </w:r>
      <w:r>
        <w:rPr>
          <w:color w:val="171717"/>
          <w:spacing w:val="-3"/>
        </w:rPr>
        <w:t xml:space="preserve"> </w:t>
      </w:r>
      <w:r>
        <w:rPr>
          <w:color w:val="171717"/>
        </w:rPr>
        <w:t>student’s</w:t>
      </w:r>
      <w:r>
        <w:rPr>
          <w:color w:val="171717"/>
          <w:spacing w:val="-4"/>
        </w:rPr>
        <w:t xml:space="preserve"> </w:t>
      </w:r>
      <w:r>
        <w:rPr>
          <w:color w:val="171717"/>
        </w:rPr>
        <w:t>degree,</w:t>
      </w:r>
      <w:r>
        <w:rPr>
          <w:color w:val="171717"/>
          <w:spacing w:val="-2"/>
        </w:rPr>
        <w:t xml:space="preserve"> </w:t>
      </w:r>
      <w:r>
        <w:rPr>
          <w:color w:val="171717"/>
        </w:rPr>
        <w:t>without</w:t>
      </w:r>
      <w:r>
        <w:rPr>
          <w:color w:val="171717"/>
          <w:spacing w:val="-2"/>
        </w:rPr>
        <w:t xml:space="preserve"> </w:t>
      </w:r>
      <w:r>
        <w:rPr>
          <w:color w:val="171717"/>
        </w:rPr>
        <w:t>requiring the</w:t>
      </w:r>
      <w:r>
        <w:rPr>
          <w:color w:val="171717"/>
          <w:spacing w:val="-3"/>
        </w:rPr>
        <w:t xml:space="preserve"> </w:t>
      </w:r>
      <w:r>
        <w:rPr>
          <w:color w:val="171717"/>
        </w:rPr>
        <w:t>student</w:t>
      </w:r>
      <w:r>
        <w:rPr>
          <w:color w:val="171717"/>
          <w:spacing w:val="-2"/>
        </w:rPr>
        <w:t xml:space="preserve"> </w:t>
      </w:r>
      <w:r>
        <w:rPr>
          <w:color w:val="171717"/>
        </w:rPr>
        <w:t>to</w:t>
      </w:r>
      <w:r>
        <w:rPr>
          <w:color w:val="171717"/>
          <w:spacing w:val="-2"/>
        </w:rPr>
        <w:t xml:space="preserve"> under</w:t>
      </w:r>
      <w:r>
        <w:rPr>
          <w:color w:val="171717"/>
        </w:rPr>
        <w:t>take</w:t>
      </w:r>
      <w:r>
        <w:rPr>
          <w:color w:val="171717"/>
          <w:spacing w:val="-3"/>
        </w:rPr>
        <w:t xml:space="preserve"> </w:t>
      </w:r>
      <w:r>
        <w:rPr>
          <w:color w:val="171717"/>
        </w:rPr>
        <w:t>any additional</w:t>
      </w:r>
      <w:r>
        <w:rPr>
          <w:color w:val="171717"/>
          <w:spacing w:val="-2"/>
        </w:rPr>
        <w:t xml:space="preserve"> </w:t>
      </w:r>
      <w:r>
        <w:rPr>
          <w:color w:val="171717"/>
        </w:rPr>
        <w:t>courses or examinatio</w:t>
      </w:r>
      <w:r w:rsidR="00F31CB6">
        <w:rPr>
          <w:color w:val="171717"/>
        </w:rPr>
        <w:t>n</w:t>
      </w:r>
      <w:r>
        <w:rPr>
          <w:color w:val="171717"/>
        </w:rPr>
        <w:t xml:space="preserve">s. </w:t>
      </w:r>
    </w:p>
    <w:p w:rsidR="00DB1D52" w:rsidRDefault="00DB1D52" w:rsidP="00DB1D52">
      <w:pPr>
        <w:pStyle w:val="GvdeMetni"/>
        <w:spacing w:before="39"/>
        <w:ind w:left="139"/>
      </w:pPr>
    </w:p>
    <w:p w:rsidR="00DA60BA" w:rsidRDefault="00DB1D52" w:rsidP="00DA60BA">
      <w:pPr>
        <w:pStyle w:val="GvdeMetni"/>
        <w:numPr>
          <w:ilvl w:val="0"/>
          <w:numId w:val="6"/>
        </w:numPr>
        <w:spacing w:before="39" w:line="249" w:lineRule="auto"/>
        <w:ind w:right="154"/>
        <w:jc w:val="both"/>
      </w:pPr>
      <w:r>
        <w:rPr>
          <w:b/>
          <w:color w:val="007BA1"/>
        </w:rPr>
        <w:t>EU Survey</w:t>
      </w:r>
    </w:p>
    <w:p w:rsidR="00DA60BA" w:rsidRDefault="00DA60BA" w:rsidP="00DA60BA">
      <w:pPr>
        <w:pStyle w:val="GvdeMetni"/>
        <w:spacing w:before="39" w:line="249" w:lineRule="auto"/>
        <w:ind w:left="394" w:right="154"/>
        <w:jc w:val="both"/>
      </w:pPr>
      <w:r>
        <w:t>U</w:t>
      </w:r>
      <w:r w:rsidRPr="00DA60BA">
        <w:rPr>
          <w:color w:val="171717"/>
        </w:rPr>
        <w:t>pon completion of the mobility period abroad, all students will be required to submit a final report. The EU survey will be delivered to each participants via email at the end of their mobility. The submission of this report will trigger the payment of the final grant installment for the students.</w:t>
      </w:r>
    </w:p>
    <w:p w:rsidR="00DA60BA" w:rsidRDefault="00DA60BA" w:rsidP="00DA60BA">
      <w:pPr>
        <w:pStyle w:val="GvdeMetni"/>
        <w:spacing w:before="39" w:line="249" w:lineRule="auto"/>
        <w:ind w:left="394" w:right="154"/>
        <w:jc w:val="both"/>
      </w:pPr>
    </w:p>
    <w:p w:rsidR="0031510D" w:rsidRDefault="00DE1BBF" w:rsidP="00DA60BA">
      <w:pPr>
        <w:pStyle w:val="Balk1"/>
        <w:numPr>
          <w:ilvl w:val="0"/>
          <w:numId w:val="6"/>
        </w:numPr>
        <w:tabs>
          <w:tab w:val="left" w:pos="139"/>
          <w:tab w:val="left" w:pos="363"/>
          <w:tab w:val="left" w:pos="10651"/>
        </w:tabs>
        <w:spacing w:before="277"/>
        <w:ind w:left="363" w:hanging="253"/>
        <w:rPr>
          <w:color w:val="61849B"/>
        </w:rPr>
      </w:pPr>
      <w:r>
        <w:rPr>
          <w:color w:val="61849B"/>
          <w:shd w:val="clear" w:color="auto" w:fill="C8D2DC"/>
        </w:rPr>
        <w:t>Grant</w:t>
      </w:r>
      <w:r>
        <w:rPr>
          <w:color w:val="61849B"/>
          <w:spacing w:val="-3"/>
          <w:shd w:val="clear" w:color="auto" w:fill="C8D2DC"/>
        </w:rPr>
        <w:t xml:space="preserve"> </w:t>
      </w:r>
      <w:r>
        <w:rPr>
          <w:color w:val="61849B"/>
          <w:shd w:val="clear" w:color="auto" w:fill="C8D2DC"/>
        </w:rPr>
        <w:t>payment of</w:t>
      </w:r>
      <w:r>
        <w:rPr>
          <w:color w:val="61849B"/>
          <w:spacing w:val="-2"/>
          <w:shd w:val="clear" w:color="auto" w:fill="C8D2DC"/>
        </w:rPr>
        <w:t xml:space="preserve"> </w:t>
      </w:r>
      <w:r>
        <w:rPr>
          <w:color w:val="61849B"/>
          <w:shd w:val="clear" w:color="auto" w:fill="C8D2DC"/>
        </w:rPr>
        <w:t>the</w:t>
      </w:r>
      <w:r>
        <w:rPr>
          <w:color w:val="61849B"/>
          <w:spacing w:val="-2"/>
          <w:shd w:val="clear" w:color="auto" w:fill="C8D2DC"/>
        </w:rPr>
        <w:t xml:space="preserve"> participant</w:t>
      </w:r>
      <w:r>
        <w:rPr>
          <w:color w:val="61849B"/>
          <w:shd w:val="clear" w:color="auto" w:fill="C8D2DC"/>
        </w:rPr>
        <w:tab/>
      </w:r>
    </w:p>
    <w:p w:rsidR="0031510D" w:rsidRDefault="00DE1BBF">
      <w:pPr>
        <w:spacing w:before="271" w:after="12" w:line="247" w:lineRule="auto"/>
        <w:ind w:left="149" w:right="110" w:hanging="10"/>
        <w:rPr>
          <w:b/>
          <w:sz w:val="20"/>
        </w:rPr>
      </w:pPr>
      <w:r>
        <w:rPr>
          <w:color w:val="171717"/>
          <w:sz w:val="20"/>
        </w:rPr>
        <w:t xml:space="preserve">The </w:t>
      </w:r>
      <w:r>
        <w:rPr>
          <w:b/>
          <w:color w:val="171717"/>
          <w:sz w:val="20"/>
        </w:rPr>
        <w:t>amount</w:t>
      </w:r>
      <w:r>
        <w:rPr>
          <w:b/>
          <w:color w:val="171717"/>
          <w:spacing w:val="14"/>
          <w:sz w:val="20"/>
        </w:rPr>
        <w:t xml:space="preserve"> </w:t>
      </w:r>
      <w:r>
        <w:rPr>
          <w:color w:val="171717"/>
          <w:sz w:val="20"/>
        </w:rPr>
        <w:t xml:space="preserve">for </w:t>
      </w:r>
      <w:r>
        <w:rPr>
          <w:color w:val="171717"/>
          <w:sz w:val="20"/>
          <w:u w:val="single" w:color="171717"/>
        </w:rPr>
        <w:t>students</w:t>
      </w:r>
      <w:r>
        <w:rPr>
          <w:color w:val="171717"/>
          <w:sz w:val="20"/>
        </w:rPr>
        <w:t xml:space="preserve"> coming from Partner</w:t>
      </w:r>
      <w:r>
        <w:rPr>
          <w:color w:val="171717"/>
          <w:spacing w:val="15"/>
          <w:sz w:val="20"/>
        </w:rPr>
        <w:t xml:space="preserve"> </w:t>
      </w:r>
      <w:r>
        <w:rPr>
          <w:color w:val="171717"/>
          <w:sz w:val="20"/>
        </w:rPr>
        <w:t>Countries is set as</w:t>
      </w:r>
      <w:r>
        <w:rPr>
          <w:color w:val="171717"/>
          <w:spacing w:val="15"/>
          <w:sz w:val="20"/>
        </w:rPr>
        <w:t xml:space="preserve"> </w:t>
      </w:r>
      <w:r>
        <w:rPr>
          <w:b/>
          <w:color w:val="171717"/>
          <w:sz w:val="20"/>
          <w:u w:val="single" w:color="171717"/>
        </w:rPr>
        <w:t>800 € per month</w:t>
      </w:r>
      <w:r>
        <w:rPr>
          <w:color w:val="171717"/>
          <w:sz w:val="20"/>
        </w:rPr>
        <w:t>. In addition,</w:t>
      </w:r>
      <w:r>
        <w:rPr>
          <w:color w:val="171717"/>
          <w:spacing w:val="40"/>
          <w:sz w:val="20"/>
        </w:rPr>
        <w:t xml:space="preserve"> </w:t>
      </w:r>
      <w:r>
        <w:rPr>
          <w:color w:val="171717"/>
          <w:sz w:val="20"/>
        </w:rPr>
        <w:t xml:space="preserve">they will receive the following top-up amounts, to support them in covering their </w:t>
      </w:r>
      <w:r>
        <w:rPr>
          <w:b/>
          <w:color w:val="171717"/>
          <w:sz w:val="20"/>
        </w:rPr>
        <w:t>travel costs:</w:t>
      </w:r>
    </w:p>
    <w:tbl>
      <w:tblPr>
        <w:tblStyle w:val="TableNormal"/>
        <w:tblW w:w="0" w:type="auto"/>
        <w:tblInd w:w="77" w:type="dxa"/>
        <w:tblBorders>
          <w:top w:val="single" w:sz="2" w:space="0" w:color="61849B"/>
          <w:left w:val="single" w:sz="2" w:space="0" w:color="61849B"/>
          <w:bottom w:val="single" w:sz="2" w:space="0" w:color="61849B"/>
          <w:right w:val="single" w:sz="2" w:space="0" w:color="61849B"/>
          <w:insideH w:val="single" w:sz="2" w:space="0" w:color="61849B"/>
          <w:insideV w:val="single" w:sz="2" w:space="0" w:color="61849B"/>
        </w:tblBorders>
        <w:tblLayout w:type="fixed"/>
        <w:tblLook w:val="01E0" w:firstRow="1" w:lastRow="1" w:firstColumn="1" w:lastColumn="1" w:noHBand="0" w:noVBand="0"/>
      </w:tblPr>
      <w:tblGrid>
        <w:gridCol w:w="5235"/>
        <w:gridCol w:w="5233"/>
      </w:tblGrid>
      <w:tr w:rsidR="0031510D" w:rsidTr="00436EF5">
        <w:trPr>
          <w:trHeight w:val="565"/>
        </w:trPr>
        <w:tc>
          <w:tcPr>
            <w:tcW w:w="5235" w:type="dxa"/>
          </w:tcPr>
          <w:p w:rsidR="0031510D" w:rsidRDefault="00DE1BBF">
            <w:pPr>
              <w:pStyle w:val="TableParagraph"/>
              <w:spacing w:before="181"/>
              <w:ind w:left="81"/>
              <w:rPr>
                <w:b/>
              </w:rPr>
            </w:pPr>
            <w:r>
              <w:rPr>
                <w:b/>
                <w:color w:val="171717"/>
              </w:rPr>
              <w:t>Travel</w:t>
            </w:r>
            <w:r>
              <w:rPr>
                <w:b/>
                <w:color w:val="171717"/>
                <w:spacing w:val="-6"/>
              </w:rPr>
              <w:t xml:space="preserve"> </w:t>
            </w:r>
            <w:r>
              <w:rPr>
                <w:b/>
                <w:color w:val="171717"/>
                <w:spacing w:val="-2"/>
              </w:rPr>
              <w:t>distances</w:t>
            </w:r>
            <w:r>
              <w:rPr>
                <w:b/>
                <w:color w:val="171717"/>
                <w:spacing w:val="-2"/>
                <w:vertAlign w:val="superscript"/>
              </w:rPr>
              <w:t>1</w:t>
            </w:r>
          </w:p>
        </w:tc>
        <w:tc>
          <w:tcPr>
            <w:tcW w:w="5233" w:type="dxa"/>
          </w:tcPr>
          <w:p w:rsidR="0031510D" w:rsidRDefault="00DE1BBF">
            <w:pPr>
              <w:pStyle w:val="TableParagraph"/>
              <w:spacing w:before="181"/>
              <w:rPr>
                <w:b/>
              </w:rPr>
            </w:pPr>
            <w:r>
              <w:rPr>
                <w:b/>
                <w:color w:val="171717"/>
                <w:spacing w:val="-2"/>
              </w:rPr>
              <w:t>Amount</w:t>
            </w:r>
          </w:p>
        </w:tc>
      </w:tr>
      <w:tr w:rsidR="0031510D" w:rsidTr="00436EF5">
        <w:trPr>
          <w:trHeight w:val="443"/>
        </w:trPr>
        <w:tc>
          <w:tcPr>
            <w:tcW w:w="5235" w:type="dxa"/>
          </w:tcPr>
          <w:p w:rsidR="0031510D" w:rsidRDefault="00DE1BBF" w:rsidP="005D3475">
            <w:pPr>
              <w:pStyle w:val="TableParagraph"/>
              <w:spacing w:before="97"/>
              <w:ind w:left="81"/>
            </w:pPr>
            <w:r>
              <w:rPr>
                <w:color w:val="171717"/>
              </w:rPr>
              <w:t>Between</w:t>
            </w:r>
            <w:r>
              <w:rPr>
                <w:color w:val="171717"/>
                <w:spacing w:val="-5"/>
              </w:rPr>
              <w:t xml:space="preserve"> </w:t>
            </w:r>
            <w:r w:rsidR="005D3475">
              <w:rPr>
                <w:color w:val="171717"/>
              </w:rPr>
              <w:t>10</w:t>
            </w:r>
            <w:r>
              <w:rPr>
                <w:color w:val="171717"/>
                <w:spacing w:val="-4"/>
              </w:rPr>
              <w:t xml:space="preserve"> </w:t>
            </w:r>
            <w:r>
              <w:rPr>
                <w:color w:val="171717"/>
              </w:rPr>
              <w:t>and</w:t>
            </w:r>
            <w:r>
              <w:rPr>
                <w:color w:val="171717"/>
                <w:spacing w:val="-4"/>
              </w:rPr>
              <w:t xml:space="preserve"> </w:t>
            </w:r>
            <w:r>
              <w:rPr>
                <w:color w:val="171717"/>
              </w:rPr>
              <w:t>99</w:t>
            </w:r>
            <w:r>
              <w:rPr>
                <w:color w:val="171717"/>
                <w:spacing w:val="-1"/>
              </w:rPr>
              <w:t xml:space="preserve"> </w:t>
            </w:r>
            <w:r>
              <w:rPr>
                <w:color w:val="171717"/>
                <w:spacing w:val="-5"/>
              </w:rPr>
              <w:t>KM</w:t>
            </w:r>
          </w:p>
        </w:tc>
        <w:tc>
          <w:tcPr>
            <w:tcW w:w="5233" w:type="dxa"/>
          </w:tcPr>
          <w:p w:rsidR="0031510D" w:rsidRDefault="00DE1BBF">
            <w:pPr>
              <w:pStyle w:val="TableParagraph"/>
              <w:spacing w:before="97"/>
            </w:pPr>
            <w:r>
              <w:rPr>
                <w:color w:val="171717"/>
              </w:rPr>
              <w:t>2</w:t>
            </w:r>
            <w:r w:rsidR="005D3475">
              <w:rPr>
                <w:color w:val="171717"/>
              </w:rPr>
              <w:t>8</w:t>
            </w:r>
            <w:r>
              <w:rPr>
                <w:color w:val="171717"/>
                <w:spacing w:val="-3"/>
              </w:rPr>
              <w:t xml:space="preserve"> </w:t>
            </w:r>
            <w:r>
              <w:rPr>
                <w:color w:val="171717"/>
              </w:rPr>
              <w:t>EUR</w:t>
            </w:r>
            <w:r>
              <w:rPr>
                <w:color w:val="171717"/>
                <w:spacing w:val="-1"/>
              </w:rPr>
              <w:t xml:space="preserve"> </w:t>
            </w:r>
            <w:r>
              <w:rPr>
                <w:color w:val="171717"/>
              </w:rPr>
              <w:t>per</w:t>
            </w:r>
            <w:r>
              <w:rPr>
                <w:color w:val="171717"/>
                <w:spacing w:val="-1"/>
              </w:rPr>
              <w:t xml:space="preserve"> </w:t>
            </w:r>
            <w:r>
              <w:rPr>
                <w:color w:val="171717"/>
                <w:spacing w:val="-2"/>
              </w:rPr>
              <w:t>participant</w:t>
            </w:r>
          </w:p>
        </w:tc>
      </w:tr>
      <w:tr w:rsidR="0031510D" w:rsidTr="00436EF5">
        <w:trPr>
          <w:trHeight w:val="444"/>
        </w:trPr>
        <w:tc>
          <w:tcPr>
            <w:tcW w:w="5235" w:type="dxa"/>
          </w:tcPr>
          <w:p w:rsidR="0031510D" w:rsidRDefault="00DE1BBF">
            <w:pPr>
              <w:pStyle w:val="TableParagraph"/>
              <w:spacing w:before="98"/>
              <w:ind w:left="81"/>
            </w:pPr>
            <w:r>
              <w:rPr>
                <w:color w:val="171717"/>
              </w:rPr>
              <w:t>Between</w:t>
            </w:r>
            <w:r>
              <w:rPr>
                <w:color w:val="171717"/>
                <w:spacing w:val="-5"/>
              </w:rPr>
              <w:t xml:space="preserve"> </w:t>
            </w:r>
            <w:r>
              <w:rPr>
                <w:color w:val="171717"/>
              </w:rPr>
              <w:t>100</w:t>
            </w:r>
            <w:r>
              <w:rPr>
                <w:color w:val="171717"/>
                <w:spacing w:val="-3"/>
              </w:rPr>
              <w:t xml:space="preserve"> </w:t>
            </w:r>
            <w:r>
              <w:rPr>
                <w:color w:val="171717"/>
              </w:rPr>
              <w:t>and</w:t>
            </w:r>
            <w:r>
              <w:rPr>
                <w:color w:val="171717"/>
                <w:spacing w:val="-5"/>
              </w:rPr>
              <w:t xml:space="preserve"> </w:t>
            </w:r>
            <w:r>
              <w:rPr>
                <w:color w:val="171717"/>
              </w:rPr>
              <w:t>499</w:t>
            </w:r>
            <w:r>
              <w:rPr>
                <w:color w:val="171717"/>
                <w:spacing w:val="-2"/>
              </w:rPr>
              <w:t xml:space="preserve"> </w:t>
            </w:r>
            <w:r>
              <w:rPr>
                <w:color w:val="171717"/>
                <w:spacing w:val="-5"/>
              </w:rPr>
              <w:t>KM</w:t>
            </w:r>
          </w:p>
        </w:tc>
        <w:tc>
          <w:tcPr>
            <w:tcW w:w="5233" w:type="dxa"/>
          </w:tcPr>
          <w:p w:rsidR="0031510D" w:rsidRDefault="005D3475">
            <w:pPr>
              <w:pStyle w:val="TableParagraph"/>
              <w:spacing w:before="98"/>
            </w:pPr>
            <w:r>
              <w:rPr>
                <w:color w:val="171717"/>
              </w:rPr>
              <w:t>211</w:t>
            </w:r>
            <w:r w:rsidR="00DE1BBF">
              <w:rPr>
                <w:color w:val="171717"/>
                <w:spacing w:val="-2"/>
              </w:rPr>
              <w:t xml:space="preserve"> </w:t>
            </w:r>
            <w:r w:rsidR="00DE1BBF">
              <w:rPr>
                <w:color w:val="171717"/>
              </w:rPr>
              <w:t>EUR</w:t>
            </w:r>
            <w:r w:rsidR="00DE1BBF">
              <w:rPr>
                <w:color w:val="171717"/>
                <w:spacing w:val="-2"/>
              </w:rPr>
              <w:t xml:space="preserve"> </w:t>
            </w:r>
            <w:r w:rsidR="00DE1BBF">
              <w:rPr>
                <w:color w:val="171717"/>
              </w:rPr>
              <w:t>per</w:t>
            </w:r>
            <w:r w:rsidR="00DE1BBF">
              <w:rPr>
                <w:color w:val="171717"/>
                <w:spacing w:val="-1"/>
              </w:rPr>
              <w:t xml:space="preserve"> </w:t>
            </w:r>
            <w:r w:rsidR="00DE1BBF">
              <w:rPr>
                <w:color w:val="171717"/>
                <w:spacing w:val="-2"/>
              </w:rPr>
              <w:t>participant</w:t>
            </w:r>
          </w:p>
        </w:tc>
      </w:tr>
      <w:tr w:rsidR="0031510D" w:rsidTr="00436EF5">
        <w:trPr>
          <w:trHeight w:val="443"/>
        </w:trPr>
        <w:tc>
          <w:tcPr>
            <w:tcW w:w="5235" w:type="dxa"/>
          </w:tcPr>
          <w:p w:rsidR="0031510D" w:rsidRDefault="00DE1BBF">
            <w:pPr>
              <w:pStyle w:val="TableParagraph"/>
              <w:spacing w:before="97"/>
              <w:ind w:left="81"/>
            </w:pPr>
            <w:r>
              <w:rPr>
                <w:color w:val="171717"/>
              </w:rPr>
              <w:t>Between</w:t>
            </w:r>
            <w:r>
              <w:rPr>
                <w:color w:val="171717"/>
                <w:spacing w:val="-5"/>
              </w:rPr>
              <w:t xml:space="preserve"> </w:t>
            </w:r>
            <w:r>
              <w:rPr>
                <w:color w:val="171717"/>
              </w:rPr>
              <w:t>500</w:t>
            </w:r>
            <w:r>
              <w:rPr>
                <w:color w:val="171717"/>
                <w:spacing w:val="-3"/>
              </w:rPr>
              <w:t xml:space="preserve"> </w:t>
            </w:r>
            <w:r>
              <w:rPr>
                <w:color w:val="171717"/>
              </w:rPr>
              <w:t>and</w:t>
            </w:r>
            <w:r>
              <w:rPr>
                <w:color w:val="171717"/>
                <w:spacing w:val="-5"/>
              </w:rPr>
              <w:t xml:space="preserve"> </w:t>
            </w:r>
            <w:r>
              <w:rPr>
                <w:color w:val="171717"/>
              </w:rPr>
              <w:t>1999</w:t>
            </w:r>
            <w:r>
              <w:rPr>
                <w:color w:val="171717"/>
                <w:spacing w:val="-4"/>
              </w:rPr>
              <w:t xml:space="preserve"> </w:t>
            </w:r>
            <w:r>
              <w:rPr>
                <w:color w:val="171717"/>
                <w:spacing w:val="-5"/>
              </w:rPr>
              <w:t>KM</w:t>
            </w:r>
          </w:p>
        </w:tc>
        <w:tc>
          <w:tcPr>
            <w:tcW w:w="5233" w:type="dxa"/>
          </w:tcPr>
          <w:p w:rsidR="0031510D" w:rsidRDefault="005D3475">
            <w:pPr>
              <w:pStyle w:val="TableParagraph"/>
              <w:spacing w:before="97"/>
            </w:pPr>
            <w:r>
              <w:rPr>
                <w:color w:val="171717"/>
              </w:rPr>
              <w:t>309</w:t>
            </w:r>
            <w:r w:rsidR="00DE1BBF">
              <w:rPr>
                <w:color w:val="171717"/>
                <w:spacing w:val="-2"/>
              </w:rPr>
              <w:t xml:space="preserve"> </w:t>
            </w:r>
            <w:r w:rsidR="00DE1BBF">
              <w:rPr>
                <w:color w:val="171717"/>
              </w:rPr>
              <w:t>EUR</w:t>
            </w:r>
            <w:r w:rsidR="00DE1BBF">
              <w:rPr>
                <w:color w:val="171717"/>
                <w:spacing w:val="-2"/>
              </w:rPr>
              <w:t xml:space="preserve"> </w:t>
            </w:r>
            <w:r w:rsidR="00DE1BBF">
              <w:rPr>
                <w:color w:val="171717"/>
              </w:rPr>
              <w:t>per</w:t>
            </w:r>
            <w:r w:rsidR="00DE1BBF">
              <w:rPr>
                <w:color w:val="171717"/>
                <w:spacing w:val="-1"/>
              </w:rPr>
              <w:t xml:space="preserve"> </w:t>
            </w:r>
            <w:r w:rsidR="00DE1BBF">
              <w:rPr>
                <w:color w:val="171717"/>
                <w:spacing w:val="-2"/>
              </w:rPr>
              <w:t>participant</w:t>
            </w:r>
          </w:p>
        </w:tc>
      </w:tr>
      <w:tr w:rsidR="0031510D" w:rsidTr="00436EF5">
        <w:trPr>
          <w:trHeight w:val="443"/>
        </w:trPr>
        <w:tc>
          <w:tcPr>
            <w:tcW w:w="5235" w:type="dxa"/>
          </w:tcPr>
          <w:p w:rsidR="0031510D" w:rsidRDefault="00DE1BBF">
            <w:pPr>
              <w:pStyle w:val="TableParagraph"/>
              <w:spacing w:before="97"/>
              <w:ind w:left="81"/>
            </w:pPr>
            <w:r>
              <w:rPr>
                <w:color w:val="171717"/>
              </w:rPr>
              <w:t>Between</w:t>
            </w:r>
            <w:r>
              <w:rPr>
                <w:color w:val="171717"/>
                <w:spacing w:val="-6"/>
              </w:rPr>
              <w:t xml:space="preserve"> </w:t>
            </w:r>
            <w:r>
              <w:rPr>
                <w:color w:val="171717"/>
              </w:rPr>
              <w:t>2000</w:t>
            </w:r>
            <w:r>
              <w:rPr>
                <w:color w:val="171717"/>
                <w:spacing w:val="-4"/>
              </w:rPr>
              <w:t xml:space="preserve"> </w:t>
            </w:r>
            <w:r>
              <w:rPr>
                <w:color w:val="171717"/>
              </w:rPr>
              <w:t>and</w:t>
            </w:r>
            <w:r>
              <w:rPr>
                <w:color w:val="171717"/>
                <w:spacing w:val="-5"/>
              </w:rPr>
              <w:t xml:space="preserve"> </w:t>
            </w:r>
            <w:r>
              <w:rPr>
                <w:color w:val="171717"/>
              </w:rPr>
              <w:t>2999</w:t>
            </w:r>
            <w:r>
              <w:rPr>
                <w:color w:val="171717"/>
                <w:spacing w:val="-2"/>
              </w:rPr>
              <w:t xml:space="preserve"> </w:t>
            </w:r>
            <w:r>
              <w:rPr>
                <w:color w:val="171717"/>
                <w:spacing w:val="-5"/>
              </w:rPr>
              <w:t>KM</w:t>
            </w:r>
          </w:p>
        </w:tc>
        <w:tc>
          <w:tcPr>
            <w:tcW w:w="5233" w:type="dxa"/>
          </w:tcPr>
          <w:p w:rsidR="0031510D" w:rsidRDefault="005D3475">
            <w:pPr>
              <w:pStyle w:val="TableParagraph"/>
              <w:spacing w:before="97"/>
            </w:pPr>
            <w:r>
              <w:rPr>
                <w:color w:val="171717"/>
              </w:rPr>
              <w:t>395</w:t>
            </w:r>
            <w:r w:rsidR="00DE1BBF">
              <w:rPr>
                <w:color w:val="171717"/>
                <w:spacing w:val="-2"/>
              </w:rPr>
              <w:t xml:space="preserve"> </w:t>
            </w:r>
            <w:r w:rsidR="00DE1BBF">
              <w:rPr>
                <w:color w:val="171717"/>
              </w:rPr>
              <w:t>EUR</w:t>
            </w:r>
            <w:r w:rsidR="00DE1BBF">
              <w:rPr>
                <w:color w:val="171717"/>
                <w:spacing w:val="-2"/>
              </w:rPr>
              <w:t xml:space="preserve"> </w:t>
            </w:r>
            <w:r w:rsidR="00DE1BBF">
              <w:rPr>
                <w:color w:val="171717"/>
              </w:rPr>
              <w:t>per</w:t>
            </w:r>
            <w:r w:rsidR="00DE1BBF">
              <w:rPr>
                <w:color w:val="171717"/>
                <w:spacing w:val="-1"/>
              </w:rPr>
              <w:t xml:space="preserve"> </w:t>
            </w:r>
            <w:r w:rsidR="00DE1BBF">
              <w:rPr>
                <w:color w:val="171717"/>
                <w:spacing w:val="-2"/>
              </w:rPr>
              <w:t>participant</w:t>
            </w:r>
          </w:p>
        </w:tc>
      </w:tr>
    </w:tbl>
    <w:p w:rsidR="0031510D" w:rsidRDefault="0031510D">
      <w:pPr>
        <w:pStyle w:val="TableParagraph"/>
        <w:sectPr w:rsidR="0031510D">
          <w:pgSz w:w="11910" w:h="16840"/>
          <w:pgMar w:top="2000" w:right="566" w:bottom="1960" w:left="566" w:header="216" w:footer="1779" w:gutter="0"/>
          <w:cols w:space="708"/>
        </w:sectPr>
      </w:pPr>
    </w:p>
    <w:p w:rsidR="0031510D" w:rsidRDefault="0031510D">
      <w:pPr>
        <w:pStyle w:val="GvdeMetni"/>
        <w:spacing w:before="150"/>
        <w:rPr>
          <w:b/>
        </w:rPr>
      </w:pPr>
    </w:p>
    <w:tbl>
      <w:tblPr>
        <w:tblStyle w:val="TableNormal"/>
        <w:tblW w:w="0" w:type="auto"/>
        <w:tblInd w:w="77" w:type="dxa"/>
        <w:tblBorders>
          <w:top w:val="single" w:sz="2" w:space="0" w:color="61849B"/>
          <w:left w:val="single" w:sz="2" w:space="0" w:color="61849B"/>
          <w:bottom w:val="single" w:sz="2" w:space="0" w:color="61849B"/>
          <w:right w:val="single" w:sz="2" w:space="0" w:color="61849B"/>
          <w:insideH w:val="single" w:sz="2" w:space="0" w:color="61849B"/>
          <w:insideV w:val="single" w:sz="2" w:space="0" w:color="61849B"/>
        </w:tblBorders>
        <w:tblLayout w:type="fixed"/>
        <w:tblLook w:val="01E0" w:firstRow="1" w:lastRow="1" w:firstColumn="1" w:lastColumn="1" w:noHBand="0" w:noVBand="0"/>
      </w:tblPr>
      <w:tblGrid>
        <w:gridCol w:w="5235"/>
        <w:gridCol w:w="5233"/>
      </w:tblGrid>
      <w:tr w:rsidR="0031510D">
        <w:trPr>
          <w:trHeight w:val="439"/>
        </w:trPr>
        <w:tc>
          <w:tcPr>
            <w:tcW w:w="5235" w:type="dxa"/>
          </w:tcPr>
          <w:p w:rsidR="0031510D" w:rsidRDefault="00DE1BBF">
            <w:pPr>
              <w:pStyle w:val="TableParagraph"/>
              <w:ind w:left="81"/>
            </w:pPr>
            <w:r>
              <w:rPr>
                <w:color w:val="171717"/>
              </w:rPr>
              <w:t>Between</w:t>
            </w:r>
            <w:r>
              <w:rPr>
                <w:color w:val="171717"/>
                <w:spacing w:val="-6"/>
              </w:rPr>
              <w:t xml:space="preserve"> </w:t>
            </w:r>
            <w:r>
              <w:rPr>
                <w:color w:val="171717"/>
              </w:rPr>
              <w:t>3000</w:t>
            </w:r>
            <w:r>
              <w:rPr>
                <w:color w:val="171717"/>
                <w:spacing w:val="-4"/>
              </w:rPr>
              <w:t xml:space="preserve"> </w:t>
            </w:r>
            <w:r>
              <w:rPr>
                <w:color w:val="171717"/>
              </w:rPr>
              <w:t>and</w:t>
            </w:r>
            <w:r>
              <w:rPr>
                <w:color w:val="171717"/>
                <w:spacing w:val="-5"/>
              </w:rPr>
              <w:t xml:space="preserve"> </w:t>
            </w:r>
            <w:r>
              <w:rPr>
                <w:color w:val="171717"/>
              </w:rPr>
              <w:t>3999</w:t>
            </w:r>
            <w:r>
              <w:rPr>
                <w:color w:val="171717"/>
                <w:spacing w:val="-2"/>
              </w:rPr>
              <w:t xml:space="preserve"> </w:t>
            </w:r>
            <w:r>
              <w:rPr>
                <w:color w:val="171717"/>
                <w:spacing w:val="-5"/>
              </w:rPr>
              <w:t>KM</w:t>
            </w:r>
          </w:p>
        </w:tc>
        <w:tc>
          <w:tcPr>
            <w:tcW w:w="5233" w:type="dxa"/>
          </w:tcPr>
          <w:p w:rsidR="0031510D" w:rsidRDefault="00DE1BBF" w:rsidP="005D3475">
            <w:pPr>
              <w:pStyle w:val="TableParagraph"/>
            </w:pPr>
            <w:r>
              <w:rPr>
                <w:color w:val="171717"/>
              </w:rPr>
              <w:t>5</w:t>
            </w:r>
            <w:r w:rsidR="005D3475">
              <w:rPr>
                <w:color w:val="171717"/>
              </w:rPr>
              <w:t>8</w:t>
            </w:r>
            <w:r>
              <w:rPr>
                <w:color w:val="171717"/>
              </w:rPr>
              <w:t>0</w:t>
            </w:r>
            <w:r>
              <w:rPr>
                <w:color w:val="171717"/>
                <w:spacing w:val="-2"/>
              </w:rPr>
              <w:t xml:space="preserve"> </w:t>
            </w:r>
            <w:r>
              <w:rPr>
                <w:color w:val="171717"/>
              </w:rPr>
              <w:t>EUR</w:t>
            </w:r>
            <w:r>
              <w:rPr>
                <w:color w:val="171717"/>
                <w:spacing w:val="-2"/>
              </w:rPr>
              <w:t xml:space="preserve"> </w:t>
            </w:r>
            <w:r>
              <w:rPr>
                <w:color w:val="171717"/>
              </w:rPr>
              <w:t>per</w:t>
            </w:r>
            <w:r>
              <w:rPr>
                <w:color w:val="171717"/>
                <w:spacing w:val="-1"/>
              </w:rPr>
              <w:t xml:space="preserve"> </w:t>
            </w:r>
            <w:r>
              <w:rPr>
                <w:color w:val="171717"/>
                <w:spacing w:val="-2"/>
              </w:rPr>
              <w:t>participant</w:t>
            </w:r>
          </w:p>
        </w:tc>
      </w:tr>
      <w:tr w:rsidR="0031510D">
        <w:trPr>
          <w:trHeight w:val="438"/>
        </w:trPr>
        <w:tc>
          <w:tcPr>
            <w:tcW w:w="5235" w:type="dxa"/>
          </w:tcPr>
          <w:p w:rsidR="0031510D" w:rsidRDefault="00DE1BBF">
            <w:pPr>
              <w:pStyle w:val="TableParagraph"/>
              <w:ind w:left="81"/>
            </w:pPr>
            <w:r>
              <w:rPr>
                <w:color w:val="171717"/>
              </w:rPr>
              <w:t>Between</w:t>
            </w:r>
            <w:r>
              <w:rPr>
                <w:color w:val="171717"/>
                <w:spacing w:val="-6"/>
              </w:rPr>
              <w:t xml:space="preserve"> </w:t>
            </w:r>
            <w:r>
              <w:rPr>
                <w:color w:val="171717"/>
              </w:rPr>
              <w:t>4000</w:t>
            </w:r>
            <w:r>
              <w:rPr>
                <w:color w:val="171717"/>
                <w:spacing w:val="-4"/>
              </w:rPr>
              <w:t xml:space="preserve"> </w:t>
            </w:r>
            <w:r>
              <w:rPr>
                <w:color w:val="171717"/>
              </w:rPr>
              <w:t>and</w:t>
            </w:r>
            <w:r>
              <w:rPr>
                <w:color w:val="171717"/>
                <w:spacing w:val="-3"/>
              </w:rPr>
              <w:t xml:space="preserve"> </w:t>
            </w:r>
            <w:r>
              <w:rPr>
                <w:color w:val="171717"/>
              </w:rPr>
              <w:t>7999</w:t>
            </w:r>
            <w:r>
              <w:rPr>
                <w:color w:val="171717"/>
                <w:spacing w:val="-2"/>
              </w:rPr>
              <w:t xml:space="preserve"> </w:t>
            </w:r>
            <w:r>
              <w:rPr>
                <w:color w:val="171717"/>
                <w:spacing w:val="-5"/>
              </w:rPr>
              <w:t>KM</w:t>
            </w:r>
          </w:p>
        </w:tc>
        <w:tc>
          <w:tcPr>
            <w:tcW w:w="5233" w:type="dxa"/>
          </w:tcPr>
          <w:p w:rsidR="0031510D" w:rsidRDefault="005D3475">
            <w:pPr>
              <w:pStyle w:val="TableParagraph"/>
            </w:pPr>
            <w:r>
              <w:rPr>
                <w:color w:val="171717"/>
              </w:rPr>
              <w:t>1188</w:t>
            </w:r>
            <w:r w:rsidR="00DE1BBF">
              <w:rPr>
                <w:color w:val="171717"/>
                <w:spacing w:val="-2"/>
              </w:rPr>
              <w:t xml:space="preserve"> </w:t>
            </w:r>
            <w:r w:rsidR="00DE1BBF">
              <w:rPr>
                <w:color w:val="171717"/>
              </w:rPr>
              <w:t>EUR</w:t>
            </w:r>
            <w:r w:rsidR="00DE1BBF">
              <w:rPr>
                <w:color w:val="171717"/>
                <w:spacing w:val="-2"/>
              </w:rPr>
              <w:t xml:space="preserve"> </w:t>
            </w:r>
            <w:r w:rsidR="00DE1BBF">
              <w:rPr>
                <w:color w:val="171717"/>
              </w:rPr>
              <w:t>per</w:t>
            </w:r>
            <w:r w:rsidR="00DE1BBF">
              <w:rPr>
                <w:color w:val="171717"/>
                <w:spacing w:val="-1"/>
              </w:rPr>
              <w:t xml:space="preserve"> </w:t>
            </w:r>
            <w:r w:rsidR="00DE1BBF">
              <w:rPr>
                <w:color w:val="171717"/>
                <w:spacing w:val="-2"/>
              </w:rPr>
              <w:t>participant</w:t>
            </w:r>
          </w:p>
        </w:tc>
      </w:tr>
      <w:tr w:rsidR="0031510D">
        <w:trPr>
          <w:trHeight w:val="438"/>
        </w:trPr>
        <w:tc>
          <w:tcPr>
            <w:tcW w:w="5235" w:type="dxa"/>
          </w:tcPr>
          <w:p w:rsidR="0031510D" w:rsidRDefault="00DE1BBF">
            <w:pPr>
              <w:pStyle w:val="TableParagraph"/>
              <w:ind w:left="81"/>
            </w:pPr>
            <w:r>
              <w:rPr>
                <w:color w:val="171717"/>
              </w:rPr>
              <w:t>8000</w:t>
            </w:r>
            <w:r>
              <w:rPr>
                <w:color w:val="171717"/>
                <w:spacing w:val="-5"/>
              </w:rPr>
              <w:t xml:space="preserve"> </w:t>
            </w:r>
            <w:r>
              <w:rPr>
                <w:color w:val="171717"/>
              </w:rPr>
              <w:t>KM</w:t>
            </w:r>
            <w:r>
              <w:rPr>
                <w:color w:val="171717"/>
                <w:spacing w:val="-1"/>
              </w:rPr>
              <w:t xml:space="preserve"> </w:t>
            </w:r>
            <w:r>
              <w:rPr>
                <w:color w:val="171717"/>
              </w:rPr>
              <w:t>or</w:t>
            </w:r>
            <w:r>
              <w:rPr>
                <w:color w:val="171717"/>
                <w:spacing w:val="-3"/>
              </w:rPr>
              <w:t xml:space="preserve"> </w:t>
            </w:r>
            <w:r>
              <w:rPr>
                <w:color w:val="171717"/>
                <w:spacing w:val="-4"/>
              </w:rPr>
              <w:t>more</w:t>
            </w:r>
          </w:p>
        </w:tc>
        <w:tc>
          <w:tcPr>
            <w:tcW w:w="5233" w:type="dxa"/>
          </w:tcPr>
          <w:p w:rsidR="0031510D" w:rsidRDefault="005D3475">
            <w:pPr>
              <w:pStyle w:val="TableParagraph"/>
            </w:pPr>
            <w:r>
              <w:rPr>
                <w:color w:val="171717"/>
              </w:rPr>
              <w:t>1735</w:t>
            </w:r>
            <w:r w:rsidR="00DE1BBF">
              <w:rPr>
                <w:color w:val="171717"/>
                <w:spacing w:val="-4"/>
              </w:rPr>
              <w:t xml:space="preserve"> </w:t>
            </w:r>
            <w:r w:rsidR="00DE1BBF">
              <w:rPr>
                <w:color w:val="171717"/>
              </w:rPr>
              <w:t>EUR</w:t>
            </w:r>
            <w:r w:rsidR="00DE1BBF">
              <w:rPr>
                <w:color w:val="171717"/>
                <w:spacing w:val="-2"/>
              </w:rPr>
              <w:t xml:space="preserve"> </w:t>
            </w:r>
            <w:r w:rsidR="00DE1BBF">
              <w:rPr>
                <w:color w:val="171717"/>
              </w:rPr>
              <w:t>per</w:t>
            </w:r>
            <w:r w:rsidR="00DE1BBF">
              <w:rPr>
                <w:color w:val="171717"/>
                <w:spacing w:val="-2"/>
              </w:rPr>
              <w:t xml:space="preserve"> participant</w:t>
            </w:r>
          </w:p>
        </w:tc>
      </w:tr>
    </w:tbl>
    <w:p w:rsidR="0031510D" w:rsidRDefault="00DE1BBF">
      <w:pPr>
        <w:spacing w:before="1" w:line="264" w:lineRule="auto"/>
        <w:ind w:left="149" w:hanging="10"/>
        <w:rPr>
          <w:i/>
          <w:sz w:val="20"/>
        </w:rPr>
      </w:pPr>
      <w:r>
        <w:rPr>
          <w:color w:val="171717"/>
          <w:position w:val="5"/>
          <w:sz w:val="12"/>
        </w:rPr>
        <w:t>1</w:t>
      </w:r>
      <w:r>
        <w:rPr>
          <w:color w:val="171717"/>
          <w:spacing w:val="15"/>
          <w:position w:val="5"/>
          <w:sz w:val="12"/>
        </w:rPr>
        <w:t xml:space="preserve"> </w:t>
      </w:r>
      <w:r>
        <w:rPr>
          <w:i/>
          <w:color w:val="171717"/>
          <w:sz w:val="20"/>
        </w:rPr>
        <w:t>Based</w:t>
      </w:r>
      <w:r>
        <w:rPr>
          <w:i/>
          <w:color w:val="171717"/>
          <w:spacing w:val="-2"/>
          <w:sz w:val="20"/>
        </w:rPr>
        <w:t xml:space="preserve"> </w:t>
      </w:r>
      <w:r>
        <w:rPr>
          <w:i/>
          <w:color w:val="171717"/>
          <w:sz w:val="20"/>
        </w:rPr>
        <w:t>on</w:t>
      </w:r>
      <w:r>
        <w:rPr>
          <w:i/>
          <w:color w:val="171717"/>
          <w:spacing w:val="-2"/>
          <w:sz w:val="20"/>
        </w:rPr>
        <w:t xml:space="preserve"> </w:t>
      </w:r>
      <w:r>
        <w:rPr>
          <w:i/>
          <w:color w:val="171717"/>
          <w:sz w:val="20"/>
        </w:rPr>
        <w:t>the</w:t>
      </w:r>
      <w:r>
        <w:rPr>
          <w:i/>
          <w:color w:val="171717"/>
          <w:spacing w:val="-2"/>
          <w:sz w:val="20"/>
        </w:rPr>
        <w:t xml:space="preserve"> </w:t>
      </w:r>
      <w:r>
        <w:rPr>
          <w:i/>
          <w:color w:val="171717"/>
          <w:sz w:val="20"/>
        </w:rPr>
        <w:t>travel</w:t>
      </w:r>
      <w:r>
        <w:rPr>
          <w:i/>
          <w:color w:val="171717"/>
          <w:spacing w:val="-3"/>
          <w:sz w:val="20"/>
        </w:rPr>
        <w:t xml:space="preserve"> </w:t>
      </w:r>
      <w:r>
        <w:rPr>
          <w:i/>
          <w:color w:val="171717"/>
          <w:sz w:val="20"/>
        </w:rPr>
        <w:t>distance</w:t>
      </w:r>
      <w:r>
        <w:rPr>
          <w:i/>
          <w:color w:val="171717"/>
          <w:spacing w:val="-4"/>
          <w:sz w:val="20"/>
        </w:rPr>
        <w:t xml:space="preserve"> </w:t>
      </w:r>
      <w:r>
        <w:rPr>
          <w:i/>
          <w:color w:val="171717"/>
          <w:sz w:val="20"/>
        </w:rPr>
        <w:t>per</w:t>
      </w:r>
      <w:r>
        <w:rPr>
          <w:i/>
          <w:color w:val="171717"/>
          <w:spacing w:val="-4"/>
          <w:sz w:val="20"/>
        </w:rPr>
        <w:t xml:space="preserve"> </w:t>
      </w:r>
      <w:r>
        <w:rPr>
          <w:i/>
          <w:color w:val="171717"/>
          <w:sz w:val="20"/>
        </w:rPr>
        <w:t>participant.</w:t>
      </w:r>
      <w:r>
        <w:rPr>
          <w:i/>
          <w:color w:val="171717"/>
          <w:spacing w:val="-2"/>
          <w:sz w:val="20"/>
        </w:rPr>
        <w:t xml:space="preserve"> </w:t>
      </w:r>
      <w:r>
        <w:rPr>
          <w:i/>
          <w:color w:val="171717"/>
          <w:sz w:val="20"/>
        </w:rPr>
        <w:t>Travel</w:t>
      </w:r>
      <w:r>
        <w:rPr>
          <w:i/>
          <w:color w:val="171717"/>
          <w:spacing w:val="-3"/>
          <w:sz w:val="20"/>
        </w:rPr>
        <w:t xml:space="preserve"> </w:t>
      </w:r>
      <w:r>
        <w:rPr>
          <w:i/>
          <w:color w:val="171717"/>
          <w:sz w:val="20"/>
        </w:rPr>
        <w:t>distances</w:t>
      </w:r>
      <w:r>
        <w:rPr>
          <w:i/>
          <w:color w:val="171717"/>
          <w:spacing w:val="-3"/>
          <w:sz w:val="20"/>
        </w:rPr>
        <w:t xml:space="preserve"> </w:t>
      </w:r>
      <w:r>
        <w:rPr>
          <w:i/>
          <w:color w:val="171717"/>
          <w:sz w:val="20"/>
        </w:rPr>
        <w:t>must</w:t>
      </w:r>
      <w:r>
        <w:rPr>
          <w:i/>
          <w:color w:val="171717"/>
          <w:spacing w:val="-2"/>
          <w:sz w:val="20"/>
        </w:rPr>
        <w:t xml:space="preserve"> </w:t>
      </w:r>
      <w:r>
        <w:rPr>
          <w:i/>
          <w:color w:val="171717"/>
          <w:sz w:val="20"/>
        </w:rPr>
        <w:t>be</w:t>
      </w:r>
      <w:r>
        <w:rPr>
          <w:i/>
          <w:color w:val="171717"/>
          <w:spacing w:val="-2"/>
          <w:sz w:val="20"/>
        </w:rPr>
        <w:t xml:space="preserve"> </w:t>
      </w:r>
      <w:r>
        <w:rPr>
          <w:i/>
          <w:color w:val="171717"/>
          <w:sz w:val="20"/>
        </w:rPr>
        <w:t>calculated</w:t>
      </w:r>
      <w:r>
        <w:rPr>
          <w:i/>
          <w:color w:val="171717"/>
          <w:spacing w:val="-2"/>
          <w:sz w:val="20"/>
        </w:rPr>
        <w:t xml:space="preserve"> </w:t>
      </w:r>
      <w:r>
        <w:rPr>
          <w:i/>
          <w:color w:val="171717"/>
          <w:sz w:val="20"/>
        </w:rPr>
        <w:t>using</w:t>
      </w:r>
      <w:r>
        <w:rPr>
          <w:i/>
          <w:color w:val="171717"/>
          <w:spacing w:val="-2"/>
          <w:sz w:val="20"/>
        </w:rPr>
        <w:t xml:space="preserve"> </w:t>
      </w:r>
      <w:r>
        <w:rPr>
          <w:i/>
          <w:color w:val="171717"/>
          <w:sz w:val="20"/>
        </w:rPr>
        <w:t>the</w:t>
      </w:r>
      <w:r>
        <w:rPr>
          <w:i/>
          <w:color w:val="171717"/>
          <w:spacing w:val="-2"/>
          <w:sz w:val="20"/>
        </w:rPr>
        <w:t xml:space="preserve"> </w:t>
      </w:r>
      <w:r>
        <w:rPr>
          <w:i/>
          <w:color w:val="171717"/>
          <w:sz w:val="20"/>
        </w:rPr>
        <w:t>distance</w:t>
      </w:r>
      <w:r>
        <w:rPr>
          <w:i/>
          <w:color w:val="171717"/>
          <w:spacing w:val="-2"/>
          <w:sz w:val="20"/>
        </w:rPr>
        <w:t xml:space="preserve"> </w:t>
      </w:r>
      <w:r>
        <w:rPr>
          <w:i/>
          <w:color w:val="171717"/>
          <w:sz w:val="20"/>
        </w:rPr>
        <w:t>calculator</w:t>
      </w:r>
      <w:r>
        <w:rPr>
          <w:i/>
          <w:color w:val="171717"/>
          <w:spacing w:val="-4"/>
          <w:sz w:val="20"/>
        </w:rPr>
        <w:t xml:space="preserve"> </w:t>
      </w:r>
      <w:r>
        <w:rPr>
          <w:i/>
          <w:color w:val="171717"/>
          <w:sz w:val="20"/>
        </w:rPr>
        <w:t>supported</w:t>
      </w:r>
      <w:r>
        <w:rPr>
          <w:i/>
          <w:color w:val="171717"/>
          <w:spacing w:val="-2"/>
          <w:sz w:val="20"/>
        </w:rPr>
        <w:t xml:space="preserve"> </w:t>
      </w:r>
      <w:r>
        <w:rPr>
          <w:i/>
          <w:color w:val="171717"/>
          <w:sz w:val="20"/>
        </w:rPr>
        <w:t xml:space="preserve">by the European Commission </w:t>
      </w:r>
      <w:hyperlink r:id="rId11">
        <w:r>
          <w:rPr>
            <w:i/>
            <w:color w:val="405688"/>
            <w:sz w:val="20"/>
            <w:u w:val="single" w:color="405688"/>
          </w:rPr>
          <w:t>http://ec.europa.eu/programmes/erasmus- plus/tools/distance_en.htm</w:t>
        </w:r>
      </w:hyperlink>
    </w:p>
    <w:p w:rsidR="0031510D" w:rsidRDefault="0031510D">
      <w:pPr>
        <w:pStyle w:val="GvdeMetni"/>
        <w:spacing w:before="15"/>
        <w:rPr>
          <w:i/>
        </w:rPr>
      </w:pPr>
    </w:p>
    <w:p w:rsidR="0031510D" w:rsidRDefault="00DE1BBF">
      <w:pPr>
        <w:pStyle w:val="GvdeMetni"/>
        <w:spacing w:before="0" w:line="247" w:lineRule="auto"/>
        <w:ind w:left="146" w:right="158" w:hanging="10"/>
        <w:jc w:val="both"/>
      </w:pPr>
      <w:r>
        <w:rPr>
          <w:color w:val="171717"/>
        </w:rPr>
        <w:t xml:space="preserve">After the arrival at </w:t>
      </w:r>
      <w:r w:rsidR="00AB711D">
        <w:rPr>
          <w:color w:val="171717"/>
        </w:rPr>
        <w:t>Samsun</w:t>
      </w:r>
      <w:r>
        <w:rPr>
          <w:color w:val="171717"/>
        </w:rPr>
        <w:t xml:space="preserve"> University students are supposed to open a Turkish bank account at </w:t>
      </w:r>
      <w:proofErr w:type="spellStart"/>
      <w:r>
        <w:rPr>
          <w:color w:val="171717"/>
        </w:rPr>
        <w:t>Ziraat</w:t>
      </w:r>
      <w:proofErr w:type="spellEnd"/>
      <w:r>
        <w:rPr>
          <w:color w:val="171717"/>
        </w:rPr>
        <w:t xml:space="preserve"> Bank </w:t>
      </w:r>
      <w:r w:rsidR="00AB711D">
        <w:rPr>
          <w:color w:val="171717"/>
        </w:rPr>
        <w:t>Samsun</w:t>
      </w:r>
      <w:r>
        <w:rPr>
          <w:color w:val="171717"/>
        </w:rPr>
        <w:t xml:space="preserve"> Branc</w:t>
      </w:r>
      <w:r w:rsidR="00AB711D">
        <w:rPr>
          <w:color w:val="171717"/>
        </w:rPr>
        <w:t>h.</w:t>
      </w:r>
    </w:p>
    <w:p w:rsidR="0031510D" w:rsidRDefault="00DE1BBF">
      <w:pPr>
        <w:spacing w:before="129" w:line="249" w:lineRule="auto"/>
        <w:ind w:left="149" w:right="155" w:hanging="10"/>
        <w:jc w:val="both"/>
        <w:rPr>
          <w:b/>
          <w:sz w:val="20"/>
        </w:rPr>
      </w:pPr>
      <w:r>
        <w:rPr>
          <w:color w:val="171717"/>
          <w:sz w:val="20"/>
          <w:u w:val="single" w:color="171717"/>
        </w:rPr>
        <w:t>Payment to students:</w:t>
      </w:r>
      <w:r>
        <w:rPr>
          <w:color w:val="171717"/>
          <w:sz w:val="20"/>
        </w:rPr>
        <w:t xml:space="preserve"> </w:t>
      </w:r>
      <w:r w:rsidR="00AB711D">
        <w:rPr>
          <w:color w:val="171717"/>
          <w:sz w:val="20"/>
        </w:rPr>
        <w:t>Samsun University</w:t>
      </w:r>
      <w:r>
        <w:rPr>
          <w:color w:val="171717"/>
          <w:sz w:val="20"/>
        </w:rPr>
        <w:t xml:space="preserve"> pays</w:t>
      </w:r>
      <w:r>
        <w:rPr>
          <w:color w:val="171717"/>
          <w:spacing w:val="-1"/>
          <w:sz w:val="20"/>
        </w:rPr>
        <w:t xml:space="preserve"> </w:t>
      </w:r>
      <w:r w:rsidR="00AB711D">
        <w:rPr>
          <w:color w:val="171717"/>
          <w:sz w:val="20"/>
        </w:rPr>
        <w:t>8</w:t>
      </w:r>
      <w:r>
        <w:rPr>
          <w:color w:val="171717"/>
          <w:sz w:val="20"/>
        </w:rPr>
        <w:t>0%</w:t>
      </w:r>
      <w:r>
        <w:rPr>
          <w:color w:val="171717"/>
          <w:spacing w:val="-1"/>
          <w:sz w:val="20"/>
        </w:rPr>
        <w:t xml:space="preserve"> </w:t>
      </w:r>
      <w:r>
        <w:rPr>
          <w:color w:val="171717"/>
          <w:sz w:val="20"/>
        </w:rPr>
        <w:t>of the</w:t>
      </w:r>
      <w:r>
        <w:rPr>
          <w:color w:val="171717"/>
          <w:spacing w:val="-1"/>
          <w:sz w:val="20"/>
        </w:rPr>
        <w:t xml:space="preserve"> </w:t>
      </w:r>
      <w:r>
        <w:rPr>
          <w:color w:val="171717"/>
          <w:sz w:val="20"/>
        </w:rPr>
        <w:t xml:space="preserve">total </w:t>
      </w:r>
      <w:r w:rsidR="00AB711D">
        <w:rPr>
          <w:color w:val="171717"/>
          <w:sz w:val="20"/>
        </w:rPr>
        <w:t>grant. The remaining 2</w:t>
      </w:r>
      <w:r>
        <w:rPr>
          <w:color w:val="171717"/>
          <w:sz w:val="20"/>
        </w:rPr>
        <w:t>0%</w:t>
      </w:r>
      <w:r>
        <w:rPr>
          <w:color w:val="171717"/>
          <w:spacing w:val="-1"/>
          <w:sz w:val="20"/>
        </w:rPr>
        <w:t xml:space="preserve"> </w:t>
      </w:r>
      <w:r>
        <w:rPr>
          <w:color w:val="171717"/>
          <w:sz w:val="20"/>
        </w:rPr>
        <w:t>grant depends on the</w:t>
      </w:r>
      <w:r>
        <w:rPr>
          <w:color w:val="171717"/>
          <w:spacing w:val="-1"/>
          <w:sz w:val="20"/>
        </w:rPr>
        <w:t xml:space="preserve"> </w:t>
      </w:r>
      <w:r>
        <w:rPr>
          <w:color w:val="171717"/>
          <w:sz w:val="20"/>
        </w:rPr>
        <w:t>student’s</w:t>
      </w:r>
      <w:r>
        <w:rPr>
          <w:color w:val="171717"/>
          <w:spacing w:val="-1"/>
          <w:sz w:val="20"/>
        </w:rPr>
        <w:t xml:space="preserve"> </w:t>
      </w:r>
      <w:r>
        <w:rPr>
          <w:color w:val="171717"/>
          <w:sz w:val="20"/>
        </w:rPr>
        <w:t>academic success</w:t>
      </w:r>
      <w:r>
        <w:rPr>
          <w:color w:val="171717"/>
          <w:spacing w:val="-1"/>
          <w:sz w:val="20"/>
        </w:rPr>
        <w:t xml:space="preserve"> </w:t>
      </w:r>
      <w:r>
        <w:rPr>
          <w:color w:val="171717"/>
          <w:sz w:val="20"/>
        </w:rPr>
        <w:t xml:space="preserve">and will be paid after the mobility. </w:t>
      </w:r>
      <w:r w:rsidR="00AB711D">
        <w:rPr>
          <w:color w:val="171717"/>
          <w:sz w:val="20"/>
        </w:rPr>
        <w:t>Samsun</w:t>
      </w:r>
      <w:r>
        <w:rPr>
          <w:color w:val="171717"/>
          <w:sz w:val="20"/>
        </w:rPr>
        <w:t xml:space="preserve"> University </w:t>
      </w:r>
      <w:r w:rsidR="00AB711D">
        <w:rPr>
          <w:b/>
          <w:color w:val="171717"/>
          <w:sz w:val="20"/>
        </w:rPr>
        <w:t>pays the remaining 2</w:t>
      </w:r>
      <w:r>
        <w:rPr>
          <w:b/>
          <w:color w:val="171717"/>
          <w:sz w:val="20"/>
        </w:rPr>
        <w:t>0% grant only if the student is successful in two thirds over the total credits.</w:t>
      </w:r>
    </w:p>
    <w:p w:rsidR="0031510D" w:rsidRDefault="0031510D">
      <w:pPr>
        <w:pStyle w:val="GvdeMetni"/>
        <w:spacing w:before="37"/>
        <w:rPr>
          <w:b/>
          <w:sz w:val="24"/>
        </w:rPr>
      </w:pPr>
    </w:p>
    <w:p w:rsidR="0031510D" w:rsidRDefault="0031510D">
      <w:pPr>
        <w:pStyle w:val="GvdeMetni"/>
        <w:spacing w:before="213" w:line="249" w:lineRule="auto"/>
        <w:ind w:left="149" w:right="154" w:hanging="10"/>
        <w:jc w:val="both"/>
      </w:pPr>
    </w:p>
    <w:sectPr w:rsidR="0031510D">
      <w:pgSz w:w="11910" w:h="16840"/>
      <w:pgMar w:top="2000" w:right="566" w:bottom="1960" w:left="566" w:header="216" w:footer="177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89D" w:rsidRDefault="0032789D">
      <w:r>
        <w:separator/>
      </w:r>
    </w:p>
  </w:endnote>
  <w:endnote w:type="continuationSeparator" w:id="0">
    <w:p w:rsidR="0032789D" w:rsidRDefault="00327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10D" w:rsidRDefault="00447980">
    <w:pPr>
      <w:pStyle w:val="GvdeMetni"/>
      <w:spacing w:before="0" w:line="14" w:lineRule="auto"/>
    </w:pPr>
    <w:r>
      <w:rPr>
        <w:noProof/>
        <w:lang w:val="tr-TR" w:eastAsia="tr-TR"/>
      </w:rPr>
      <mc:AlternateContent>
        <mc:Choice Requires="wps">
          <w:drawing>
            <wp:anchor distT="0" distB="0" distL="0" distR="0" simplePos="0" relativeHeight="251677696" behindDoc="1" locked="0" layoutInCell="1" allowOverlap="1" wp14:anchorId="487A078A" wp14:editId="0C802329">
              <wp:simplePos x="0" y="0"/>
              <wp:positionH relativeFrom="page">
                <wp:posOffset>4679950</wp:posOffset>
              </wp:positionH>
              <wp:positionV relativeFrom="page">
                <wp:posOffset>10108565</wp:posOffset>
              </wp:positionV>
              <wp:extent cx="2036445" cy="32004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6445" cy="320040"/>
                      </a:xfrm>
                      <a:prstGeom prst="rect">
                        <a:avLst/>
                      </a:prstGeom>
                    </wps:spPr>
                    <wps:txbx>
                      <w:txbxContent>
                        <w:p w:rsidR="0031510D" w:rsidRDefault="00447980">
                          <w:pPr>
                            <w:spacing w:line="223" w:lineRule="exact"/>
                            <w:ind w:right="65"/>
                            <w:jc w:val="right"/>
                            <w:rPr>
                              <w:b/>
                              <w:sz w:val="20"/>
                            </w:rPr>
                          </w:pPr>
                          <w:r>
                            <w:rPr>
                              <w:b/>
                              <w:color w:val="FFFFFF"/>
                              <w:spacing w:val="-2"/>
                              <w:sz w:val="20"/>
                            </w:rPr>
                            <w:fldChar w:fldCharType="begin"/>
                          </w:r>
                          <w:r>
                            <w:rPr>
                              <w:b/>
                              <w:color w:val="FFFFFF"/>
                              <w:spacing w:val="-2"/>
                              <w:sz w:val="20"/>
                            </w:rPr>
                            <w:instrText xml:space="preserve"> HYPERLINK "mailto:erasmus@samsunedu.tr" </w:instrText>
                          </w:r>
                          <w:r>
                            <w:rPr>
                              <w:b/>
                              <w:color w:val="FFFFFF"/>
                              <w:spacing w:val="-2"/>
                              <w:sz w:val="20"/>
                            </w:rPr>
                            <w:fldChar w:fldCharType="separate"/>
                          </w:r>
                          <w:r w:rsidRPr="00C11805">
                            <w:rPr>
                              <w:rStyle w:val="Kpr"/>
                              <w:b/>
                              <w:spacing w:val="-2"/>
                              <w:sz w:val="20"/>
                            </w:rPr>
                            <w:t>erasmus@samsunedu.tr</w:t>
                          </w:r>
                          <w:r>
                            <w:rPr>
                              <w:b/>
                              <w:color w:val="FFFFFF"/>
                              <w:spacing w:val="-2"/>
                              <w:sz w:val="20"/>
                            </w:rPr>
                            <w:fldChar w:fldCharType="end"/>
                          </w:r>
                        </w:p>
                        <w:p w:rsidR="0031510D" w:rsidRDefault="00447980">
                          <w:pPr>
                            <w:spacing w:before="20"/>
                            <w:ind w:right="18"/>
                            <w:jc w:val="right"/>
                            <w:rPr>
                              <w:b/>
                              <w:sz w:val="20"/>
                            </w:rPr>
                          </w:pPr>
                          <w:r w:rsidRPr="00447980">
                            <w:rPr>
                              <w:b/>
                              <w:color w:val="FFFFFF"/>
                              <w:sz w:val="20"/>
                            </w:rPr>
                            <w:t>+90 (362) 313 0055 (2613)</w:t>
                          </w:r>
                        </w:p>
                      </w:txbxContent>
                    </wps:txbx>
                    <wps:bodyPr wrap="square" lIns="0" tIns="0" rIns="0" bIns="0" rtlCol="0">
                      <a:noAutofit/>
                    </wps:bodyPr>
                  </wps:wsp>
                </a:graphicData>
              </a:graphic>
            </wp:anchor>
          </w:drawing>
        </mc:Choice>
        <mc:Fallback>
          <w:pict>
            <v:shapetype w14:anchorId="487A078A" id="_x0000_t202" coordsize="21600,21600" o:spt="202" path="m,l,21600r21600,l21600,xe">
              <v:stroke joinstyle="miter"/>
              <v:path gradientshapeok="t" o:connecttype="rect"/>
            </v:shapetype>
            <v:shape id="Textbox 8" o:spid="_x0000_s1026" type="#_x0000_t202" style="position:absolute;margin-left:368.5pt;margin-top:795.95pt;width:160.35pt;height:25.2pt;z-index:-2516387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" filled="f" stroked="f">
              <v:path arrowok="t"/>
              <v:textbox inset="0,0,0,0">
                <w:txbxContent>
                  <w:p w:rsidR="0031510D" w:rsidRDefault="00447980">
                    <w:pPr>
                      <w:spacing w:line="223" w:lineRule="exact"/>
                      <w:ind w:right="65"/>
                      <w:jc w:val="right"/>
                      <w:rPr>
                        <w:b/>
                        <w:sz w:val="20"/>
                      </w:rPr>
                    </w:pPr>
                    <w:r>
                      <w:rPr>
                        <w:b/>
                        <w:color w:val="FFFFFF"/>
                        <w:spacing w:val="-2"/>
                        <w:sz w:val="20"/>
                      </w:rPr>
                      <w:fldChar w:fldCharType="begin"/>
                    </w:r>
                    <w:r>
                      <w:rPr>
                        <w:b/>
                        <w:color w:val="FFFFFF"/>
                        <w:spacing w:val="-2"/>
                        <w:sz w:val="20"/>
                      </w:rPr>
                      <w:instrText xml:space="preserve"> HYPERLINK "mailto:erasmus@samsunedu.tr" </w:instrText>
                    </w:r>
                    <w:r>
                      <w:rPr>
                        <w:b/>
                        <w:color w:val="FFFFFF"/>
                        <w:spacing w:val="-2"/>
                        <w:sz w:val="20"/>
                      </w:rPr>
                      <w:fldChar w:fldCharType="separate"/>
                    </w:r>
                    <w:r w:rsidRPr="00C11805">
                      <w:rPr>
                        <w:rStyle w:val="Kpr"/>
                        <w:b/>
                        <w:spacing w:val="-2"/>
                        <w:sz w:val="20"/>
                      </w:rPr>
                      <w:t>erasmus@samsunedu.tr</w:t>
                    </w:r>
                    <w:r>
                      <w:rPr>
                        <w:b/>
                        <w:color w:val="FFFFFF"/>
                        <w:spacing w:val="-2"/>
                        <w:sz w:val="20"/>
                      </w:rPr>
                      <w:fldChar w:fldCharType="end"/>
                    </w:r>
                  </w:p>
                  <w:p w:rsidR="0031510D" w:rsidRDefault="00447980">
                    <w:pPr>
                      <w:spacing w:before="20"/>
                      <w:ind w:right="18"/>
                      <w:jc w:val="right"/>
                      <w:rPr>
                        <w:b/>
                        <w:sz w:val="20"/>
                      </w:rPr>
                    </w:pPr>
                    <w:r w:rsidRPr="00447980">
                      <w:rPr>
                        <w:b/>
                        <w:color w:val="FFFFFF"/>
                        <w:sz w:val="20"/>
                      </w:rPr>
                      <w:t>+90 (362) 313 0055 (2613)</w:t>
                    </w:r>
                  </w:p>
                </w:txbxContent>
              </v:textbox>
              <w10:wrap anchorx="page" anchory="page"/>
            </v:shape>
          </w:pict>
        </mc:Fallback>
      </mc:AlternateContent>
    </w:r>
    <w:r w:rsidR="00DE1BBF">
      <w:rPr>
        <w:noProof/>
        <w:lang w:val="tr-TR" w:eastAsia="tr-TR"/>
      </w:rPr>
      <mc:AlternateContent>
        <mc:Choice Requires="wpg">
          <w:drawing>
            <wp:anchor distT="0" distB="0" distL="0" distR="0" simplePos="0" relativeHeight="251649024" behindDoc="1" locked="0" layoutInCell="1" allowOverlap="1" wp14:anchorId="5912EC2A" wp14:editId="45FAFE52">
              <wp:simplePos x="0" y="0"/>
              <wp:positionH relativeFrom="page">
                <wp:posOffset>0</wp:posOffset>
              </wp:positionH>
              <wp:positionV relativeFrom="page">
                <wp:posOffset>9384982</wp:posOffset>
              </wp:positionV>
              <wp:extent cx="7560945" cy="130746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1307465"/>
                        <a:chOff x="0" y="0"/>
                        <a:chExt cx="7560945" cy="1307465"/>
                      </a:xfrm>
                    </wpg:grpSpPr>
                    <wps:wsp>
                      <wps:cNvPr id="4" name="Graphic 4"/>
                      <wps:cNvSpPr/>
                      <wps:spPr>
                        <a:xfrm>
                          <a:off x="0" y="4762"/>
                          <a:ext cx="7560945" cy="1303020"/>
                        </a:xfrm>
                        <a:custGeom>
                          <a:avLst/>
                          <a:gdLst/>
                          <a:ahLst/>
                          <a:cxnLst/>
                          <a:rect l="l" t="t" r="r" b="b"/>
                          <a:pathLst>
                            <a:path w="7560945" h="1303020">
                              <a:moveTo>
                                <a:pt x="7560564" y="0"/>
                              </a:moveTo>
                              <a:lnTo>
                                <a:pt x="0" y="0"/>
                              </a:lnTo>
                              <a:lnTo>
                                <a:pt x="0" y="1302639"/>
                              </a:lnTo>
                              <a:lnTo>
                                <a:pt x="7560564" y="1302639"/>
                              </a:lnTo>
                              <a:lnTo>
                                <a:pt x="7560564" y="0"/>
                              </a:lnTo>
                              <a:close/>
                            </a:path>
                          </a:pathLst>
                        </a:custGeom>
                        <a:solidFill>
                          <a:srgbClr val="2D74B5"/>
                        </a:solidFill>
                      </wps:spPr>
                      <wps:bodyPr wrap="square" lIns="0" tIns="0" rIns="0" bIns="0" rtlCol="0">
                        <a:prstTxWarp prst="textNoShape">
                          <a:avLst/>
                        </a:prstTxWarp>
                        <a:noAutofit/>
                      </wps:bodyPr>
                    </wps:wsp>
                    <wps:wsp>
                      <wps:cNvPr id="5" name="Graphic 5"/>
                      <wps:cNvSpPr/>
                      <wps:spPr>
                        <a:xfrm>
                          <a:off x="0" y="4762"/>
                          <a:ext cx="7560945" cy="1270"/>
                        </a:xfrm>
                        <a:custGeom>
                          <a:avLst/>
                          <a:gdLst/>
                          <a:ahLst/>
                          <a:cxnLst/>
                          <a:rect l="l" t="t" r="r" b="b"/>
                          <a:pathLst>
                            <a:path w="7560945">
                              <a:moveTo>
                                <a:pt x="7560564" y="0"/>
                              </a:moveTo>
                              <a:lnTo>
                                <a:pt x="0" y="0"/>
                              </a:lnTo>
                            </a:path>
                          </a:pathLst>
                        </a:custGeom>
                        <a:ln w="9525">
                          <a:solidFill>
                            <a:srgbClr val="FFFFFF"/>
                          </a:solidFill>
                          <a:prstDash val="solid"/>
                        </a:ln>
                      </wps:spPr>
                      <wps:bodyPr wrap="square" lIns="0" tIns="0" rIns="0" bIns="0" rtlCol="0">
                        <a:prstTxWarp prst="textNoShape">
                          <a:avLst/>
                        </a:prstTxWarp>
                        <a:noAutofit/>
                      </wps:bodyPr>
                    </wps:wsp>
                  </wpg:wgp>
                </a:graphicData>
              </a:graphic>
            </wp:anchor>
          </w:drawing>
        </mc:Choice>
        <mc:Fallback>
          <w:pict>
            <v:group w14:anchorId="5C051516" id="Group 3" o:spid="_x0000_s1026" style="position:absolute;margin-left:0;margin-top:738.95pt;width:595.35pt;height:102.95pt;z-index:-251667456;mso-wrap-distance-left:0;mso-wrap-distance-right:0;mso-position-horizontal-relative:page;mso-position-vertical-relative:page" coordsize="75609,13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">
              <v:shape id="Graphic 4" o:spid="_x0000_s1027" style="position:absolute;top:47;width:75609;height:13030;visibility:visible;mso-wrap-style:square;v-text-anchor:top" coordsize="7560945,1303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" path="m7560564,l,,,1302639r7560564,l7560564,xe" fillcolor="#2d74b5" stroked="f">
                <v:path arrowok="t"/>
              </v:shape>
              <v:shape id="Graphic 5" o:spid="_x0000_s1028" style="position:absolute;top:47;width:75609;height:13;visibility:visible;mso-wrap-style:square;v-text-anchor:top" coordsize="75609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" path="m7560564,l,e" filled="f" strokecolor="white">
                <v:path arrowok="t"/>
              </v:shape>
              <w10:wrap anchorx="page" anchory="page"/>
            </v:group>
          </w:pict>
        </mc:Fallback>
      </mc:AlternateContent>
    </w:r>
    <w:r w:rsidR="00DE1BBF">
      <w:rPr>
        <w:noProof/>
        <w:lang w:val="tr-TR" w:eastAsia="tr-TR"/>
      </w:rPr>
      <mc:AlternateContent>
        <mc:Choice Requires="wps">
          <w:drawing>
            <wp:anchor distT="0" distB="0" distL="0" distR="0" simplePos="0" relativeHeight="251657216" behindDoc="1" locked="0" layoutInCell="1" allowOverlap="1" wp14:anchorId="48FB5B51" wp14:editId="6DEB0FDC">
              <wp:simplePos x="0" y="0"/>
              <wp:positionH relativeFrom="page">
                <wp:posOffset>2584830</wp:posOffset>
              </wp:positionH>
              <wp:positionV relativeFrom="page">
                <wp:posOffset>9547046</wp:posOffset>
              </wp:positionV>
              <wp:extent cx="2286635" cy="37782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635" cy="377825"/>
                      </a:xfrm>
                      <a:prstGeom prst="rect">
                        <a:avLst/>
                      </a:prstGeom>
                    </wps:spPr>
                    <wps:txbx>
                      <w:txbxContent>
                        <w:p w:rsidR="0031510D" w:rsidRDefault="00447980">
                          <w:pPr>
                            <w:spacing w:line="264" w:lineRule="exact"/>
                            <w:jc w:val="center"/>
                            <w:rPr>
                              <w:b/>
                              <w:sz w:val="24"/>
                            </w:rPr>
                          </w:pPr>
                          <w:r>
                            <w:rPr>
                              <w:b/>
                              <w:color w:val="FFFFFF"/>
                              <w:sz w:val="24"/>
                            </w:rPr>
                            <w:t>SAMSUN</w:t>
                          </w:r>
                          <w:r w:rsidR="00DE1BBF">
                            <w:rPr>
                              <w:b/>
                              <w:color w:val="FFFFFF"/>
                              <w:spacing w:val="-4"/>
                              <w:sz w:val="24"/>
                            </w:rPr>
                            <w:t xml:space="preserve"> </w:t>
                          </w:r>
                          <w:r w:rsidR="00DE1BBF">
                            <w:rPr>
                              <w:b/>
                              <w:color w:val="FFFFFF"/>
                              <w:spacing w:val="-2"/>
                              <w:sz w:val="24"/>
                            </w:rPr>
                            <w:t>UNIVERSITY</w:t>
                          </w:r>
                        </w:p>
                        <w:p w:rsidR="0031510D" w:rsidRDefault="00DE1BBF">
                          <w:pPr>
                            <w:spacing w:before="21"/>
                            <w:jc w:val="center"/>
                            <w:rPr>
                              <w:b/>
                              <w:sz w:val="24"/>
                            </w:rPr>
                          </w:pPr>
                          <w:r>
                            <w:rPr>
                              <w:b/>
                              <w:color w:val="FFFFFF"/>
                              <w:sz w:val="24"/>
                            </w:rPr>
                            <w:t>INTERNATIONAL</w:t>
                          </w:r>
                          <w:r>
                            <w:rPr>
                              <w:b/>
                              <w:color w:val="FFFFFF"/>
                              <w:spacing w:val="-5"/>
                              <w:sz w:val="24"/>
                            </w:rPr>
                            <w:t xml:space="preserve"> </w:t>
                          </w:r>
                          <w:r>
                            <w:rPr>
                              <w:b/>
                              <w:color w:val="FFFFFF"/>
                              <w:sz w:val="24"/>
                            </w:rPr>
                            <w:t>RELATIONS</w:t>
                          </w:r>
                          <w:r>
                            <w:rPr>
                              <w:b/>
                              <w:color w:val="FFFFFF"/>
                              <w:spacing w:val="-4"/>
                              <w:sz w:val="24"/>
                            </w:rPr>
                            <w:t xml:space="preserve"> </w:t>
                          </w:r>
                          <w:r>
                            <w:rPr>
                              <w:b/>
                              <w:color w:val="FFFFFF"/>
                              <w:spacing w:val="-2"/>
                              <w:sz w:val="24"/>
                            </w:rPr>
                            <w:t>OFFICE</w:t>
                          </w:r>
                        </w:p>
                      </w:txbxContent>
                    </wps:txbx>
                    <wps:bodyPr wrap="square" lIns="0" tIns="0" rIns="0" bIns="0" rtlCol="0">
                      <a:noAutofit/>
                    </wps:bodyPr>
                  </wps:wsp>
                </a:graphicData>
              </a:graphic>
            </wp:anchor>
          </w:drawing>
        </mc:Choice>
        <mc:Fallback>
          <w:pict>
            <v:shape w14:anchorId="48FB5B51" id="Textbox 6" o:spid="_x0000_s1027" type="#_x0000_t202" style="position:absolute;margin-left:203.55pt;margin-top:751.75pt;width:180.05pt;height:29.7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" filled="f" stroked="f">
              <v:path arrowok="t"/>
              <v:textbox inset="0,0,0,0">
                <w:txbxContent>
                  <w:p w:rsidR="0031510D" w:rsidRDefault="00447980">
                    <w:pPr>
                      <w:spacing w:line="264" w:lineRule="exact"/>
                      <w:jc w:val="center"/>
                      <w:rPr>
                        <w:b/>
                        <w:sz w:val="24"/>
                      </w:rPr>
                    </w:pPr>
                    <w:r>
                      <w:rPr>
                        <w:b/>
                        <w:color w:val="FFFFFF"/>
                        <w:sz w:val="24"/>
                      </w:rPr>
                      <w:t>SAMSUN</w:t>
                    </w:r>
                    <w:r w:rsidR="00DE1BBF">
                      <w:rPr>
                        <w:b/>
                        <w:color w:val="FFFFFF"/>
                        <w:spacing w:val="-4"/>
                        <w:sz w:val="24"/>
                      </w:rPr>
                      <w:t xml:space="preserve"> </w:t>
                    </w:r>
                    <w:r w:rsidR="00DE1BBF">
                      <w:rPr>
                        <w:b/>
                        <w:color w:val="FFFFFF"/>
                        <w:spacing w:val="-2"/>
                        <w:sz w:val="24"/>
                      </w:rPr>
                      <w:t>UNIVERSITY</w:t>
                    </w:r>
                  </w:p>
                  <w:p w:rsidR="0031510D" w:rsidRDefault="00DE1BBF">
                    <w:pPr>
                      <w:spacing w:before="21"/>
                      <w:jc w:val="center"/>
                      <w:rPr>
                        <w:b/>
                        <w:sz w:val="24"/>
                      </w:rPr>
                    </w:pPr>
                    <w:r>
                      <w:rPr>
                        <w:b/>
                        <w:color w:val="FFFFFF"/>
                        <w:sz w:val="24"/>
                      </w:rPr>
                      <w:t>INTERNATIONAL</w:t>
                    </w:r>
                    <w:r>
                      <w:rPr>
                        <w:b/>
                        <w:color w:val="FFFFFF"/>
                        <w:spacing w:val="-5"/>
                        <w:sz w:val="24"/>
                      </w:rPr>
                      <w:t xml:space="preserve"> </w:t>
                    </w:r>
                    <w:r>
                      <w:rPr>
                        <w:b/>
                        <w:color w:val="FFFFFF"/>
                        <w:sz w:val="24"/>
                      </w:rPr>
                      <w:t>RELATIONS</w:t>
                    </w:r>
                    <w:r>
                      <w:rPr>
                        <w:b/>
                        <w:color w:val="FFFFFF"/>
                        <w:spacing w:val="-4"/>
                        <w:sz w:val="24"/>
                      </w:rPr>
                      <w:t xml:space="preserve"> </w:t>
                    </w:r>
                    <w:r>
                      <w:rPr>
                        <w:b/>
                        <w:color w:val="FFFFFF"/>
                        <w:spacing w:val="-2"/>
                        <w:sz w:val="24"/>
                      </w:rPr>
                      <w:t>OFFICE</w:t>
                    </w:r>
                  </w:p>
                </w:txbxContent>
              </v:textbox>
              <w10:wrap anchorx="page" anchory="page"/>
            </v:shape>
          </w:pict>
        </mc:Fallback>
      </mc:AlternateContent>
    </w:r>
    <w:r w:rsidR="00DE1BBF">
      <w:rPr>
        <w:noProof/>
        <w:lang w:val="tr-TR" w:eastAsia="tr-TR"/>
      </w:rPr>
      <mc:AlternateContent>
        <mc:Choice Requires="wps">
          <w:drawing>
            <wp:anchor distT="0" distB="0" distL="0" distR="0" simplePos="0" relativeHeight="251670528" behindDoc="1" locked="0" layoutInCell="1" allowOverlap="1" wp14:anchorId="6DCC582A" wp14:editId="535F3D2A">
              <wp:simplePos x="0" y="0"/>
              <wp:positionH relativeFrom="page">
                <wp:posOffset>331724</wp:posOffset>
              </wp:positionH>
              <wp:positionV relativeFrom="page">
                <wp:posOffset>9941382</wp:posOffset>
              </wp:positionV>
              <wp:extent cx="1763395" cy="65341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3395" cy="653415"/>
                      </a:xfrm>
                      <a:prstGeom prst="rect">
                        <a:avLst/>
                      </a:prstGeom>
                    </wps:spPr>
                    <wps:txbx>
                      <w:txbxContent>
                        <w:p w:rsidR="00447980" w:rsidRPr="00447980" w:rsidRDefault="00447980" w:rsidP="00447980">
                          <w:pPr>
                            <w:spacing w:line="264" w:lineRule="exact"/>
                            <w:jc w:val="center"/>
                            <w:rPr>
                              <w:rFonts w:asciiTheme="minorHAnsi" w:hAnsiTheme="minorHAnsi" w:cstheme="minorHAnsi"/>
                              <w:b/>
                              <w:color w:val="FFFFFF" w:themeColor="background1"/>
                              <w:sz w:val="20"/>
                              <w:szCs w:val="20"/>
                            </w:rPr>
                          </w:pPr>
                          <w:proofErr w:type="spellStart"/>
                          <w:r w:rsidRPr="00447980">
                            <w:rPr>
                              <w:rFonts w:asciiTheme="minorHAnsi" w:hAnsiTheme="minorHAnsi" w:cstheme="minorHAnsi"/>
                              <w:b/>
                              <w:color w:val="FFFFFF" w:themeColor="background1"/>
                              <w:sz w:val="20"/>
                              <w:szCs w:val="20"/>
                            </w:rPr>
                            <w:t>Canik</w:t>
                          </w:r>
                          <w:proofErr w:type="spellEnd"/>
                          <w:r w:rsidRPr="00447980">
                            <w:rPr>
                              <w:rFonts w:asciiTheme="minorHAnsi" w:hAnsiTheme="minorHAnsi" w:cstheme="minorHAnsi"/>
                              <w:b/>
                              <w:color w:val="FFFFFF" w:themeColor="background1"/>
                              <w:sz w:val="20"/>
                              <w:szCs w:val="20"/>
                            </w:rPr>
                            <w:t xml:space="preserve"> Campus </w:t>
                          </w:r>
                        </w:p>
                        <w:p w:rsidR="0031510D" w:rsidRPr="00447980" w:rsidRDefault="00447980" w:rsidP="00447980">
                          <w:pPr>
                            <w:spacing w:line="264" w:lineRule="exact"/>
                            <w:jc w:val="center"/>
                            <w:rPr>
                              <w:rFonts w:asciiTheme="minorHAnsi" w:hAnsiTheme="minorHAnsi" w:cstheme="minorHAnsi"/>
                              <w:b/>
                              <w:color w:val="FFFFFF" w:themeColor="background1"/>
                              <w:sz w:val="20"/>
                              <w:szCs w:val="20"/>
                            </w:rPr>
                          </w:pPr>
                          <w:proofErr w:type="spellStart"/>
                          <w:r w:rsidRPr="00447980">
                            <w:rPr>
                              <w:rFonts w:asciiTheme="minorHAnsi" w:hAnsiTheme="minorHAnsi" w:cstheme="minorHAnsi"/>
                              <w:b/>
                              <w:color w:val="FFFFFF" w:themeColor="background1"/>
                              <w:sz w:val="20"/>
                              <w:szCs w:val="20"/>
                            </w:rPr>
                            <w:t>Gürgenyatak</w:t>
                          </w:r>
                          <w:proofErr w:type="spellEnd"/>
                          <w:r w:rsidRPr="00447980">
                            <w:rPr>
                              <w:rFonts w:asciiTheme="minorHAnsi" w:hAnsiTheme="minorHAnsi" w:cstheme="minorHAnsi"/>
                              <w:b/>
                              <w:color w:val="FFFFFF" w:themeColor="background1"/>
                              <w:sz w:val="20"/>
                              <w:szCs w:val="20"/>
                            </w:rPr>
                            <w:t xml:space="preserve"> Neighborhood Central Street No: 40-2/1 </w:t>
                          </w:r>
                          <w:proofErr w:type="spellStart"/>
                          <w:r w:rsidRPr="00447980">
                            <w:rPr>
                              <w:rFonts w:asciiTheme="minorHAnsi" w:hAnsiTheme="minorHAnsi" w:cstheme="minorHAnsi"/>
                              <w:b/>
                              <w:color w:val="FFFFFF" w:themeColor="background1"/>
                              <w:sz w:val="20"/>
                              <w:szCs w:val="20"/>
                            </w:rPr>
                            <w:t>Canik</w:t>
                          </w:r>
                          <w:proofErr w:type="spellEnd"/>
                          <w:r w:rsidRPr="00447980">
                            <w:rPr>
                              <w:rFonts w:asciiTheme="minorHAnsi" w:hAnsiTheme="minorHAnsi" w:cstheme="minorHAnsi"/>
                              <w:b/>
                              <w:color w:val="FFFFFF" w:themeColor="background1"/>
                              <w:sz w:val="20"/>
                              <w:szCs w:val="20"/>
                            </w:rPr>
                            <w:t>/SAMSUN</w:t>
                          </w:r>
                        </w:p>
                      </w:txbxContent>
                    </wps:txbx>
                    <wps:bodyPr wrap="square" lIns="0" tIns="0" rIns="0" bIns="0" rtlCol="0">
                      <a:noAutofit/>
                    </wps:bodyPr>
                  </wps:wsp>
                </a:graphicData>
              </a:graphic>
            </wp:anchor>
          </w:drawing>
        </mc:Choice>
        <mc:Fallback>
          <w:pict>
            <v:shape w14:anchorId="6DCC582A" id="Textbox 7" o:spid="_x0000_s1028" type="#_x0000_t202" style="position:absolute;margin-left:26.1pt;margin-top:782.8pt;width:138.85pt;height:51.45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" filled="f" stroked="f">
              <v:path arrowok="t"/>
              <v:textbox inset="0,0,0,0">
                <w:txbxContent>
                  <w:p w:rsidR="00447980" w:rsidRPr="00447980" w:rsidRDefault="00447980" w:rsidP="00447980">
                    <w:pPr>
                      <w:spacing w:line="264" w:lineRule="exact"/>
                      <w:jc w:val="center"/>
                      <w:rPr>
                        <w:rFonts w:asciiTheme="minorHAnsi" w:hAnsiTheme="minorHAnsi" w:cstheme="minorHAnsi"/>
                        <w:b/>
                        <w:color w:val="FFFFFF" w:themeColor="background1"/>
                        <w:sz w:val="20"/>
                        <w:szCs w:val="20"/>
                      </w:rPr>
                    </w:pPr>
                    <w:proofErr w:type="spellStart"/>
                    <w:r w:rsidRPr="00447980">
                      <w:rPr>
                        <w:rFonts w:asciiTheme="minorHAnsi" w:hAnsiTheme="minorHAnsi" w:cstheme="minorHAnsi"/>
                        <w:b/>
                        <w:color w:val="FFFFFF" w:themeColor="background1"/>
                        <w:sz w:val="20"/>
                        <w:szCs w:val="20"/>
                      </w:rPr>
                      <w:t>Canik</w:t>
                    </w:r>
                    <w:proofErr w:type="spellEnd"/>
                    <w:r w:rsidRPr="00447980">
                      <w:rPr>
                        <w:rFonts w:asciiTheme="minorHAnsi" w:hAnsiTheme="minorHAnsi" w:cstheme="minorHAnsi"/>
                        <w:b/>
                        <w:color w:val="FFFFFF" w:themeColor="background1"/>
                        <w:sz w:val="20"/>
                        <w:szCs w:val="20"/>
                      </w:rPr>
                      <w:t xml:space="preserve"> Campus </w:t>
                    </w:r>
                  </w:p>
                  <w:p w:rsidR="0031510D" w:rsidRPr="00447980" w:rsidRDefault="00447980" w:rsidP="00447980">
                    <w:pPr>
                      <w:spacing w:line="264" w:lineRule="exact"/>
                      <w:jc w:val="center"/>
                      <w:rPr>
                        <w:rFonts w:asciiTheme="minorHAnsi" w:hAnsiTheme="minorHAnsi" w:cstheme="minorHAnsi"/>
                        <w:b/>
                        <w:color w:val="FFFFFF" w:themeColor="background1"/>
                        <w:sz w:val="20"/>
                        <w:szCs w:val="20"/>
                      </w:rPr>
                    </w:pPr>
                    <w:proofErr w:type="spellStart"/>
                    <w:r w:rsidRPr="00447980">
                      <w:rPr>
                        <w:rFonts w:asciiTheme="minorHAnsi" w:hAnsiTheme="minorHAnsi" w:cstheme="minorHAnsi"/>
                        <w:b/>
                        <w:color w:val="FFFFFF" w:themeColor="background1"/>
                        <w:sz w:val="20"/>
                        <w:szCs w:val="20"/>
                      </w:rPr>
                      <w:t>Gürgenyatak</w:t>
                    </w:r>
                    <w:proofErr w:type="spellEnd"/>
                    <w:r w:rsidRPr="00447980">
                      <w:rPr>
                        <w:rFonts w:asciiTheme="minorHAnsi" w:hAnsiTheme="minorHAnsi" w:cstheme="minorHAnsi"/>
                        <w:b/>
                        <w:color w:val="FFFFFF" w:themeColor="background1"/>
                        <w:sz w:val="20"/>
                        <w:szCs w:val="20"/>
                      </w:rPr>
                      <w:t xml:space="preserve"> Neighborhood Central Street No: 40-2/1 </w:t>
                    </w:r>
                    <w:proofErr w:type="spellStart"/>
                    <w:r w:rsidRPr="00447980">
                      <w:rPr>
                        <w:rFonts w:asciiTheme="minorHAnsi" w:hAnsiTheme="minorHAnsi" w:cstheme="minorHAnsi"/>
                        <w:b/>
                        <w:color w:val="FFFFFF" w:themeColor="background1"/>
                        <w:sz w:val="20"/>
                        <w:szCs w:val="20"/>
                      </w:rPr>
                      <w:t>Canik</w:t>
                    </w:r>
                    <w:proofErr w:type="spellEnd"/>
                    <w:r w:rsidRPr="00447980">
                      <w:rPr>
                        <w:rFonts w:asciiTheme="minorHAnsi" w:hAnsiTheme="minorHAnsi" w:cstheme="minorHAnsi"/>
                        <w:b/>
                        <w:color w:val="FFFFFF" w:themeColor="background1"/>
                        <w:sz w:val="20"/>
                        <w:szCs w:val="20"/>
                      </w:rPr>
                      <w:t>/SAMSUN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89D" w:rsidRDefault="0032789D">
      <w:r>
        <w:separator/>
      </w:r>
    </w:p>
  </w:footnote>
  <w:footnote w:type="continuationSeparator" w:id="0">
    <w:p w:rsidR="0032789D" w:rsidRDefault="003278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10D" w:rsidRDefault="006E3CB9">
    <w:pPr>
      <w:pStyle w:val="GvdeMetni"/>
      <w:spacing w:before="0" w:line="14" w:lineRule="auto"/>
    </w:pPr>
    <w:r w:rsidRPr="006E3CB9">
      <w:rPr>
        <w:noProof/>
        <w:lang w:val="tr-TR" w:eastAsia="tr-TR"/>
      </w:rPr>
      <w:drawing>
        <wp:anchor distT="0" distB="0" distL="114300" distR="114300" simplePos="0" relativeHeight="251659264" behindDoc="1" locked="0" layoutInCell="1" allowOverlap="1">
          <wp:simplePos x="0" y="0"/>
          <wp:positionH relativeFrom="column">
            <wp:posOffset>2793365</wp:posOffset>
          </wp:positionH>
          <wp:positionV relativeFrom="paragraph">
            <wp:posOffset>-89535</wp:posOffset>
          </wp:positionV>
          <wp:extent cx="1066800" cy="1082770"/>
          <wp:effectExtent l="0" t="0" r="0" b="3175"/>
          <wp:wrapTight wrapText="bothSides">
            <wp:wrapPolygon edited="0">
              <wp:start x="6557" y="0"/>
              <wp:lineTo x="1543" y="3040"/>
              <wp:lineTo x="1543" y="6081"/>
              <wp:lineTo x="4629" y="6081"/>
              <wp:lineTo x="0" y="7981"/>
              <wp:lineTo x="0" y="15582"/>
              <wp:lineTo x="2700" y="18243"/>
              <wp:lineTo x="2700" y="19003"/>
              <wp:lineTo x="6557" y="21283"/>
              <wp:lineTo x="8100" y="21283"/>
              <wp:lineTo x="14271" y="21283"/>
              <wp:lineTo x="14657" y="21283"/>
              <wp:lineTo x="19286" y="18623"/>
              <wp:lineTo x="19286" y="18243"/>
              <wp:lineTo x="21214" y="14442"/>
              <wp:lineTo x="21214" y="8361"/>
              <wp:lineTo x="16586" y="6081"/>
              <wp:lineTo x="20057" y="5701"/>
              <wp:lineTo x="19671" y="1520"/>
              <wp:lineTo x="13886" y="0"/>
              <wp:lineTo x="6557" y="0"/>
            </wp:wrapPolygon>
          </wp:wrapTight>
          <wp:docPr id="12" name="Resim 12" descr="https://samsun.edu.tr/wp-content/uploads/2023/02/mav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amsun.edu.tr/wp-content/uploads/2023/02/mavi-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6800" cy="1082770"/>
                  </a:xfrm>
                  <a:prstGeom prst="rect">
                    <a:avLst/>
                  </a:prstGeom>
                  <a:noFill/>
                  <a:ln>
                    <a:noFill/>
                  </a:ln>
                </pic:spPr>
              </pic:pic>
            </a:graphicData>
          </a:graphic>
        </wp:anchor>
      </w:drawing>
    </w:r>
    <w:r w:rsidR="00DE1BBF">
      <w:rPr>
        <w:noProof/>
        <w:lang w:val="tr-TR" w:eastAsia="tr-TR"/>
      </w:rPr>
      <mc:AlternateContent>
        <mc:Choice Requires="wps">
          <w:drawing>
            <wp:anchor distT="0" distB="0" distL="0" distR="0" simplePos="0" relativeHeight="251641856" behindDoc="1" locked="0" layoutInCell="1" allowOverlap="1">
              <wp:simplePos x="0" y="0"/>
              <wp:positionH relativeFrom="page">
                <wp:posOffset>0</wp:posOffset>
              </wp:positionH>
              <wp:positionV relativeFrom="page">
                <wp:posOffset>1219199</wp:posOffset>
              </wp:positionV>
              <wp:extent cx="7560945" cy="127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945" cy="1270"/>
                      </a:xfrm>
                      <a:custGeom>
                        <a:avLst/>
                        <a:gdLst/>
                        <a:ahLst/>
                        <a:cxnLst/>
                        <a:rect l="l" t="t" r="r" b="b"/>
                        <a:pathLst>
                          <a:path w="7560945">
                            <a:moveTo>
                              <a:pt x="0" y="0"/>
                            </a:moveTo>
                            <a:lnTo>
                              <a:pt x="7560564" y="0"/>
                            </a:lnTo>
                          </a:path>
                        </a:pathLst>
                      </a:custGeom>
                      <a:ln w="44450">
                        <a:solidFill>
                          <a:srgbClr val="2E5395"/>
                        </a:solidFill>
                        <a:prstDash val="solid"/>
                      </a:ln>
                    </wps:spPr>
                    <wps:bodyPr wrap="square" lIns="0" tIns="0" rIns="0" bIns="0" rtlCol="0">
                      <a:prstTxWarp prst="textNoShape">
                        <a:avLst/>
                      </a:prstTxWarp>
                      <a:noAutofit/>
                    </wps:bodyPr>
                  </wps:wsp>
                </a:graphicData>
              </a:graphic>
            </wp:anchor>
          </w:drawing>
        </mc:Choice>
        <mc:Fallback>
          <w:pict>
            <v:shape w14:anchorId="6E9EB994" id="Graphic 2" o:spid="_x0000_s1026" style="position:absolute;margin-left:0;margin-top:96pt;width:595.35pt;height:.1pt;z-index:-251674624;visibility:visible;mso-wrap-style:square;mso-wrap-distance-left:0;mso-wrap-distance-top:0;mso-wrap-distance-right:0;mso-wrap-distance-bottom:0;mso-position-horizontal:absolute;mso-position-horizontal-relative:page;mso-position-vertical:absolute;mso-position-vertical-relative:page;v-text-anchor:top" coordsize="75609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" path="m,l7560564,e" filled="f" strokecolor="#2e5395" strokeweight="3.5pt">
              <v:path arrowok="t"/>
              <w10:wrap anchorx="page" anchory="page"/>
            </v:shape>
          </w:pict>
        </mc:Fallback>
      </mc:AlternateContent>
    </w:r>
    <w:r>
      <w:rPr>
        <w:noProof/>
        <w:lang w:val="tr-TR" w:eastAsia="tr-TR"/>
      </w:rPr>
      <w:t xml:space="preserve"> </w:t>
    </w: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5AC"/>
    <w:multiLevelType w:val="hybridMultilevel"/>
    <w:tmpl w:val="92E84EE6"/>
    <w:lvl w:ilvl="0" w:tplc="36EECE6C">
      <w:start w:val="1"/>
      <w:numFmt w:val="decimal"/>
      <w:lvlText w:val="%1-"/>
      <w:lvlJc w:val="left"/>
      <w:pPr>
        <w:ind w:left="394" w:hanging="240"/>
      </w:pPr>
      <w:rPr>
        <w:rFonts w:ascii="Calibri" w:eastAsia="Calibri" w:hAnsi="Calibri" w:cs="Calibri" w:hint="default"/>
        <w:b/>
        <w:bCs/>
        <w:i w:val="0"/>
        <w:iCs w:val="0"/>
        <w:color w:val="007BA1"/>
        <w:spacing w:val="-1"/>
        <w:w w:val="99"/>
        <w:sz w:val="20"/>
        <w:szCs w:val="20"/>
        <w:lang w:val="en-US" w:eastAsia="en-US" w:bidi="ar-SA"/>
      </w:rPr>
    </w:lvl>
    <w:lvl w:ilvl="1" w:tplc="A3988270">
      <w:numFmt w:val="bullet"/>
      <w:lvlText w:val="•"/>
      <w:lvlJc w:val="left"/>
      <w:pPr>
        <w:ind w:left="711" w:hanging="157"/>
      </w:pPr>
      <w:rPr>
        <w:rFonts w:ascii="Calibri" w:eastAsia="Calibri" w:hAnsi="Calibri" w:cs="Calibri" w:hint="default"/>
        <w:b w:val="0"/>
        <w:bCs w:val="0"/>
        <w:i w:val="0"/>
        <w:iCs w:val="0"/>
        <w:color w:val="171717"/>
        <w:spacing w:val="0"/>
        <w:w w:val="99"/>
        <w:sz w:val="20"/>
        <w:szCs w:val="20"/>
        <w:lang w:val="en-US" w:eastAsia="en-US" w:bidi="ar-SA"/>
      </w:rPr>
    </w:lvl>
    <w:lvl w:ilvl="2" w:tplc="A7DE99BA">
      <w:numFmt w:val="bullet"/>
      <w:lvlText w:val="•"/>
      <w:lvlJc w:val="left"/>
      <w:pPr>
        <w:ind w:left="1837" w:hanging="157"/>
      </w:pPr>
      <w:rPr>
        <w:rFonts w:hint="default"/>
        <w:lang w:val="en-US" w:eastAsia="en-US" w:bidi="ar-SA"/>
      </w:rPr>
    </w:lvl>
    <w:lvl w:ilvl="3" w:tplc="21C4D7FA">
      <w:numFmt w:val="bullet"/>
      <w:lvlText w:val="•"/>
      <w:lvlJc w:val="left"/>
      <w:pPr>
        <w:ind w:left="2954" w:hanging="157"/>
      </w:pPr>
      <w:rPr>
        <w:rFonts w:hint="default"/>
        <w:lang w:val="en-US" w:eastAsia="en-US" w:bidi="ar-SA"/>
      </w:rPr>
    </w:lvl>
    <w:lvl w:ilvl="4" w:tplc="38EADA28">
      <w:numFmt w:val="bullet"/>
      <w:lvlText w:val="•"/>
      <w:lvlJc w:val="left"/>
      <w:pPr>
        <w:ind w:left="4071" w:hanging="157"/>
      </w:pPr>
      <w:rPr>
        <w:rFonts w:hint="default"/>
        <w:lang w:val="en-US" w:eastAsia="en-US" w:bidi="ar-SA"/>
      </w:rPr>
    </w:lvl>
    <w:lvl w:ilvl="5" w:tplc="D6FAF22A">
      <w:numFmt w:val="bullet"/>
      <w:lvlText w:val="•"/>
      <w:lvlJc w:val="left"/>
      <w:pPr>
        <w:ind w:left="5188" w:hanging="157"/>
      </w:pPr>
      <w:rPr>
        <w:rFonts w:hint="default"/>
        <w:lang w:val="en-US" w:eastAsia="en-US" w:bidi="ar-SA"/>
      </w:rPr>
    </w:lvl>
    <w:lvl w:ilvl="6" w:tplc="C2420392">
      <w:numFmt w:val="bullet"/>
      <w:lvlText w:val="•"/>
      <w:lvlJc w:val="left"/>
      <w:pPr>
        <w:ind w:left="6305" w:hanging="157"/>
      </w:pPr>
      <w:rPr>
        <w:rFonts w:hint="default"/>
        <w:lang w:val="en-US" w:eastAsia="en-US" w:bidi="ar-SA"/>
      </w:rPr>
    </w:lvl>
    <w:lvl w:ilvl="7" w:tplc="700CFB6A">
      <w:numFmt w:val="bullet"/>
      <w:lvlText w:val="•"/>
      <w:lvlJc w:val="left"/>
      <w:pPr>
        <w:ind w:left="7422" w:hanging="157"/>
      </w:pPr>
      <w:rPr>
        <w:rFonts w:hint="default"/>
        <w:lang w:val="en-US" w:eastAsia="en-US" w:bidi="ar-SA"/>
      </w:rPr>
    </w:lvl>
    <w:lvl w:ilvl="8" w:tplc="C25E073A">
      <w:numFmt w:val="bullet"/>
      <w:lvlText w:val="•"/>
      <w:lvlJc w:val="left"/>
      <w:pPr>
        <w:ind w:left="8540" w:hanging="157"/>
      </w:pPr>
      <w:rPr>
        <w:rFonts w:hint="default"/>
        <w:lang w:val="en-US" w:eastAsia="en-US" w:bidi="ar-SA"/>
      </w:rPr>
    </w:lvl>
  </w:abstractNum>
  <w:abstractNum w:abstractNumId="1" w15:restartNumberingAfterBreak="0">
    <w:nsid w:val="126A0E27"/>
    <w:multiLevelType w:val="hybridMultilevel"/>
    <w:tmpl w:val="E1727444"/>
    <w:lvl w:ilvl="0" w:tplc="821875CE">
      <w:start w:val="1"/>
      <w:numFmt w:val="decimal"/>
      <w:lvlText w:val="%1."/>
      <w:lvlJc w:val="left"/>
      <w:pPr>
        <w:ind w:left="470" w:hanging="360"/>
      </w:pPr>
      <w:rPr>
        <w:rFonts w:hint="default"/>
      </w:rPr>
    </w:lvl>
    <w:lvl w:ilvl="1" w:tplc="041F0019" w:tentative="1">
      <w:start w:val="1"/>
      <w:numFmt w:val="lowerLetter"/>
      <w:lvlText w:val="%2."/>
      <w:lvlJc w:val="left"/>
      <w:pPr>
        <w:ind w:left="1190" w:hanging="360"/>
      </w:pPr>
    </w:lvl>
    <w:lvl w:ilvl="2" w:tplc="041F001B" w:tentative="1">
      <w:start w:val="1"/>
      <w:numFmt w:val="lowerRoman"/>
      <w:lvlText w:val="%3."/>
      <w:lvlJc w:val="right"/>
      <w:pPr>
        <w:ind w:left="1910" w:hanging="180"/>
      </w:pPr>
    </w:lvl>
    <w:lvl w:ilvl="3" w:tplc="041F000F" w:tentative="1">
      <w:start w:val="1"/>
      <w:numFmt w:val="decimal"/>
      <w:lvlText w:val="%4."/>
      <w:lvlJc w:val="left"/>
      <w:pPr>
        <w:ind w:left="2630" w:hanging="360"/>
      </w:pPr>
    </w:lvl>
    <w:lvl w:ilvl="4" w:tplc="041F0019" w:tentative="1">
      <w:start w:val="1"/>
      <w:numFmt w:val="lowerLetter"/>
      <w:lvlText w:val="%5."/>
      <w:lvlJc w:val="left"/>
      <w:pPr>
        <w:ind w:left="3350" w:hanging="360"/>
      </w:pPr>
    </w:lvl>
    <w:lvl w:ilvl="5" w:tplc="041F001B" w:tentative="1">
      <w:start w:val="1"/>
      <w:numFmt w:val="lowerRoman"/>
      <w:lvlText w:val="%6."/>
      <w:lvlJc w:val="right"/>
      <w:pPr>
        <w:ind w:left="4070" w:hanging="180"/>
      </w:pPr>
    </w:lvl>
    <w:lvl w:ilvl="6" w:tplc="041F000F" w:tentative="1">
      <w:start w:val="1"/>
      <w:numFmt w:val="decimal"/>
      <w:lvlText w:val="%7."/>
      <w:lvlJc w:val="left"/>
      <w:pPr>
        <w:ind w:left="4790" w:hanging="360"/>
      </w:pPr>
    </w:lvl>
    <w:lvl w:ilvl="7" w:tplc="041F0019" w:tentative="1">
      <w:start w:val="1"/>
      <w:numFmt w:val="lowerLetter"/>
      <w:lvlText w:val="%8."/>
      <w:lvlJc w:val="left"/>
      <w:pPr>
        <w:ind w:left="5510" w:hanging="360"/>
      </w:pPr>
    </w:lvl>
    <w:lvl w:ilvl="8" w:tplc="041F001B" w:tentative="1">
      <w:start w:val="1"/>
      <w:numFmt w:val="lowerRoman"/>
      <w:lvlText w:val="%9."/>
      <w:lvlJc w:val="right"/>
      <w:pPr>
        <w:ind w:left="6230" w:hanging="180"/>
      </w:pPr>
    </w:lvl>
  </w:abstractNum>
  <w:abstractNum w:abstractNumId="2" w15:restartNumberingAfterBreak="0">
    <w:nsid w:val="3C6C4A70"/>
    <w:multiLevelType w:val="hybridMultilevel"/>
    <w:tmpl w:val="CFDCB26A"/>
    <w:lvl w:ilvl="0" w:tplc="37344E22">
      <w:numFmt w:val="bullet"/>
      <w:lvlText w:val="-"/>
      <w:lvlJc w:val="left"/>
      <w:pPr>
        <w:ind w:left="730" w:hanging="154"/>
      </w:pPr>
      <w:rPr>
        <w:rFonts w:ascii="Calibri" w:eastAsia="Calibri" w:hAnsi="Calibri" w:cs="Calibri" w:hint="default"/>
        <w:b w:val="0"/>
        <w:bCs w:val="0"/>
        <w:i w:val="0"/>
        <w:iCs w:val="0"/>
        <w:color w:val="171717"/>
        <w:spacing w:val="0"/>
        <w:w w:val="99"/>
        <w:sz w:val="20"/>
        <w:szCs w:val="20"/>
        <w:lang w:val="en-US" w:eastAsia="en-US" w:bidi="ar-SA"/>
      </w:rPr>
    </w:lvl>
    <w:lvl w:ilvl="1" w:tplc="FB9668C0">
      <w:numFmt w:val="bullet"/>
      <w:lvlText w:val="•"/>
      <w:lvlJc w:val="left"/>
      <w:pPr>
        <w:ind w:left="1743" w:hanging="154"/>
      </w:pPr>
      <w:rPr>
        <w:rFonts w:hint="default"/>
        <w:lang w:val="en-US" w:eastAsia="en-US" w:bidi="ar-SA"/>
      </w:rPr>
    </w:lvl>
    <w:lvl w:ilvl="2" w:tplc="2D7670E0">
      <w:numFmt w:val="bullet"/>
      <w:lvlText w:val="•"/>
      <w:lvlJc w:val="left"/>
      <w:pPr>
        <w:ind w:left="2746" w:hanging="154"/>
      </w:pPr>
      <w:rPr>
        <w:rFonts w:hint="default"/>
        <w:lang w:val="en-US" w:eastAsia="en-US" w:bidi="ar-SA"/>
      </w:rPr>
    </w:lvl>
    <w:lvl w:ilvl="3" w:tplc="C158F56C">
      <w:numFmt w:val="bullet"/>
      <w:lvlText w:val="•"/>
      <w:lvlJc w:val="left"/>
      <w:pPr>
        <w:ind w:left="3750" w:hanging="154"/>
      </w:pPr>
      <w:rPr>
        <w:rFonts w:hint="default"/>
        <w:lang w:val="en-US" w:eastAsia="en-US" w:bidi="ar-SA"/>
      </w:rPr>
    </w:lvl>
    <w:lvl w:ilvl="4" w:tplc="B3683B44">
      <w:numFmt w:val="bullet"/>
      <w:lvlText w:val="•"/>
      <w:lvlJc w:val="left"/>
      <w:pPr>
        <w:ind w:left="4753" w:hanging="154"/>
      </w:pPr>
      <w:rPr>
        <w:rFonts w:hint="default"/>
        <w:lang w:val="en-US" w:eastAsia="en-US" w:bidi="ar-SA"/>
      </w:rPr>
    </w:lvl>
    <w:lvl w:ilvl="5" w:tplc="EE70EA90">
      <w:numFmt w:val="bullet"/>
      <w:lvlText w:val="•"/>
      <w:lvlJc w:val="left"/>
      <w:pPr>
        <w:ind w:left="5757" w:hanging="154"/>
      </w:pPr>
      <w:rPr>
        <w:rFonts w:hint="default"/>
        <w:lang w:val="en-US" w:eastAsia="en-US" w:bidi="ar-SA"/>
      </w:rPr>
    </w:lvl>
    <w:lvl w:ilvl="6" w:tplc="1B10A1B8">
      <w:numFmt w:val="bullet"/>
      <w:lvlText w:val="•"/>
      <w:lvlJc w:val="left"/>
      <w:pPr>
        <w:ind w:left="6760" w:hanging="154"/>
      </w:pPr>
      <w:rPr>
        <w:rFonts w:hint="default"/>
        <w:lang w:val="en-US" w:eastAsia="en-US" w:bidi="ar-SA"/>
      </w:rPr>
    </w:lvl>
    <w:lvl w:ilvl="7" w:tplc="BBBA6CB4">
      <w:numFmt w:val="bullet"/>
      <w:lvlText w:val="•"/>
      <w:lvlJc w:val="left"/>
      <w:pPr>
        <w:ind w:left="7764" w:hanging="154"/>
      </w:pPr>
      <w:rPr>
        <w:rFonts w:hint="default"/>
        <w:lang w:val="en-US" w:eastAsia="en-US" w:bidi="ar-SA"/>
      </w:rPr>
    </w:lvl>
    <w:lvl w:ilvl="8" w:tplc="BB705DDA">
      <w:numFmt w:val="bullet"/>
      <w:lvlText w:val="•"/>
      <w:lvlJc w:val="left"/>
      <w:pPr>
        <w:ind w:left="8767" w:hanging="154"/>
      </w:pPr>
      <w:rPr>
        <w:rFonts w:hint="default"/>
        <w:lang w:val="en-US" w:eastAsia="en-US" w:bidi="ar-SA"/>
      </w:rPr>
    </w:lvl>
  </w:abstractNum>
  <w:abstractNum w:abstractNumId="3" w15:restartNumberingAfterBreak="0">
    <w:nsid w:val="4AC82BAB"/>
    <w:multiLevelType w:val="hybridMultilevel"/>
    <w:tmpl w:val="483E0306"/>
    <w:lvl w:ilvl="0" w:tplc="3ED2634C">
      <w:start w:val="1"/>
      <w:numFmt w:val="decimal"/>
      <w:lvlText w:val="%1."/>
      <w:lvlJc w:val="left"/>
      <w:pPr>
        <w:ind w:left="394" w:hanging="284"/>
      </w:pPr>
      <w:rPr>
        <w:rFonts w:ascii="Calibri" w:eastAsia="Calibri" w:hAnsi="Calibri" w:cs="Calibri" w:hint="default"/>
        <w:b/>
        <w:bCs/>
        <w:i w:val="0"/>
        <w:iCs w:val="0"/>
        <w:color w:val="61849B"/>
        <w:spacing w:val="0"/>
        <w:w w:val="100"/>
        <w:sz w:val="24"/>
        <w:szCs w:val="24"/>
        <w:shd w:val="clear" w:color="auto" w:fill="C8D2DC"/>
        <w:lang w:val="tr-TR" w:eastAsia="en-US" w:bidi="ar-SA"/>
      </w:rPr>
    </w:lvl>
    <w:lvl w:ilvl="1" w:tplc="041F000B">
      <w:start w:val="1"/>
      <w:numFmt w:val="bullet"/>
      <w:lvlText w:val=""/>
      <w:lvlJc w:val="left"/>
      <w:pPr>
        <w:ind w:left="650" w:hanging="156"/>
      </w:pPr>
      <w:rPr>
        <w:rFonts w:ascii="Wingdings" w:hAnsi="Wingdings" w:hint="default"/>
        <w:b w:val="0"/>
        <w:bCs w:val="0"/>
        <w:i w:val="0"/>
        <w:iCs w:val="0"/>
        <w:color w:val="171717"/>
        <w:spacing w:val="0"/>
        <w:w w:val="99"/>
        <w:sz w:val="20"/>
        <w:szCs w:val="20"/>
        <w:lang w:val="en-US" w:eastAsia="en-US" w:bidi="ar-SA"/>
      </w:rPr>
    </w:lvl>
    <w:lvl w:ilvl="2" w:tplc="1B586EFE">
      <w:numFmt w:val="bullet"/>
      <w:lvlText w:val="•"/>
      <w:lvlJc w:val="left"/>
      <w:pPr>
        <w:ind w:left="1783" w:hanging="156"/>
      </w:pPr>
      <w:rPr>
        <w:rFonts w:hint="default"/>
        <w:lang w:val="en-US" w:eastAsia="en-US" w:bidi="ar-SA"/>
      </w:rPr>
    </w:lvl>
    <w:lvl w:ilvl="3" w:tplc="6F6E399E">
      <w:numFmt w:val="bullet"/>
      <w:lvlText w:val="•"/>
      <w:lvlJc w:val="left"/>
      <w:pPr>
        <w:ind w:left="2907" w:hanging="156"/>
      </w:pPr>
      <w:rPr>
        <w:rFonts w:hint="default"/>
        <w:lang w:val="en-US" w:eastAsia="en-US" w:bidi="ar-SA"/>
      </w:rPr>
    </w:lvl>
    <w:lvl w:ilvl="4" w:tplc="B93017D2">
      <w:numFmt w:val="bullet"/>
      <w:lvlText w:val="•"/>
      <w:lvlJc w:val="left"/>
      <w:pPr>
        <w:ind w:left="4031" w:hanging="156"/>
      </w:pPr>
      <w:rPr>
        <w:rFonts w:hint="default"/>
        <w:lang w:val="en-US" w:eastAsia="en-US" w:bidi="ar-SA"/>
      </w:rPr>
    </w:lvl>
    <w:lvl w:ilvl="5" w:tplc="28165438">
      <w:numFmt w:val="bullet"/>
      <w:lvlText w:val="•"/>
      <w:lvlJc w:val="left"/>
      <w:pPr>
        <w:ind w:left="5155" w:hanging="156"/>
      </w:pPr>
      <w:rPr>
        <w:rFonts w:hint="default"/>
        <w:lang w:val="en-US" w:eastAsia="en-US" w:bidi="ar-SA"/>
      </w:rPr>
    </w:lvl>
    <w:lvl w:ilvl="6" w:tplc="3BF6B892">
      <w:numFmt w:val="bullet"/>
      <w:lvlText w:val="•"/>
      <w:lvlJc w:val="left"/>
      <w:pPr>
        <w:ind w:left="6279" w:hanging="156"/>
      </w:pPr>
      <w:rPr>
        <w:rFonts w:hint="default"/>
        <w:lang w:val="en-US" w:eastAsia="en-US" w:bidi="ar-SA"/>
      </w:rPr>
    </w:lvl>
    <w:lvl w:ilvl="7" w:tplc="4C000C20">
      <w:numFmt w:val="bullet"/>
      <w:lvlText w:val="•"/>
      <w:lvlJc w:val="left"/>
      <w:pPr>
        <w:ind w:left="7402" w:hanging="156"/>
      </w:pPr>
      <w:rPr>
        <w:rFonts w:hint="default"/>
        <w:lang w:val="en-US" w:eastAsia="en-US" w:bidi="ar-SA"/>
      </w:rPr>
    </w:lvl>
    <w:lvl w:ilvl="8" w:tplc="84402378">
      <w:numFmt w:val="bullet"/>
      <w:lvlText w:val="•"/>
      <w:lvlJc w:val="left"/>
      <w:pPr>
        <w:ind w:left="8526" w:hanging="156"/>
      </w:pPr>
      <w:rPr>
        <w:rFonts w:hint="default"/>
        <w:lang w:val="en-US" w:eastAsia="en-US" w:bidi="ar-SA"/>
      </w:rPr>
    </w:lvl>
  </w:abstractNum>
  <w:abstractNum w:abstractNumId="4" w15:restartNumberingAfterBreak="0">
    <w:nsid w:val="51171A4E"/>
    <w:multiLevelType w:val="hybridMultilevel"/>
    <w:tmpl w:val="92E84EE6"/>
    <w:lvl w:ilvl="0" w:tplc="36EECE6C">
      <w:start w:val="1"/>
      <w:numFmt w:val="decimal"/>
      <w:lvlText w:val="%1-"/>
      <w:lvlJc w:val="left"/>
      <w:pPr>
        <w:ind w:left="394" w:hanging="240"/>
      </w:pPr>
      <w:rPr>
        <w:rFonts w:ascii="Calibri" w:eastAsia="Calibri" w:hAnsi="Calibri" w:cs="Calibri" w:hint="default"/>
        <w:b/>
        <w:bCs/>
        <w:i w:val="0"/>
        <w:iCs w:val="0"/>
        <w:color w:val="007BA1"/>
        <w:spacing w:val="-1"/>
        <w:w w:val="99"/>
        <w:sz w:val="20"/>
        <w:szCs w:val="20"/>
        <w:lang w:val="en-US" w:eastAsia="en-US" w:bidi="ar-SA"/>
      </w:rPr>
    </w:lvl>
    <w:lvl w:ilvl="1" w:tplc="A3988270">
      <w:numFmt w:val="bullet"/>
      <w:lvlText w:val="•"/>
      <w:lvlJc w:val="left"/>
      <w:pPr>
        <w:ind w:left="711" w:hanging="157"/>
      </w:pPr>
      <w:rPr>
        <w:rFonts w:ascii="Calibri" w:eastAsia="Calibri" w:hAnsi="Calibri" w:cs="Calibri" w:hint="default"/>
        <w:b w:val="0"/>
        <w:bCs w:val="0"/>
        <w:i w:val="0"/>
        <w:iCs w:val="0"/>
        <w:color w:val="171717"/>
        <w:spacing w:val="0"/>
        <w:w w:val="99"/>
        <w:sz w:val="20"/>
        <w:szCs w:val="20"/>
        <w:lang w:val="en-US" w:eastAsia="en-US" w:bidi="ar-SA"/>
      </w:rPr>
    </w:lvl>
    <w:lvl w:ilvl="2" w:tplc="A7DE99BA">
      <w:numFmt w:val="bullet"/>
      <w:lvlText w:val="•"/>
      <w:lvlJc w:val="left"/>
      <w:pPr>
        <w:ind w:left="1837" w:hanging="157"/>
      </w:pPr>
      <w:rPr>
        <w:rFonts w:hint="default"/>
        <w:lang w:val="en-US" w:eastAsia="en-US" w:bidi="ar-SA"/>
      </w:rPr>
    </w:lvl>
    <w:lvl w:ilvl="3" w:tplc="21C4D7FA">
      <w:numFmt w:val="bullet"/>
      <w:lvlText w:val="•"/>
      <w:lvlJc w:val="left"/>
      <w:pPr>
        <w:ind w:left="2954" w:hanging="157"/>
      </w:pPr>
      <w:rPr>
        <w:rFonts w:hint="default"/>
        <w:lang w:val="en-US" w:eastAsia="en-US" w:bidi="ar-SA"/>
      </w:rPr>
    </w:lvl>
    <w:lvl w:ilvl="4" w:tplc="38EADA28">
      <w:numFmt w:val="bullet"/>
      <w:lvlText w:val="•"/>
      <w:lvlJc w:val="left"/>
      <w:pPr>
        <w:ind w:left="4071" w:hanging="157"/>
      </w:pPr>
      <w:rPr>
        <w:rFonts w:hint="default"/>
        <w:lang w:val="en-US" w:eastAsia="en-US" w:bidi="ar-SA"/>
      </w:rPr>
    </w:lvl>
    <w:lvl w:ilvl="5" w:tplc="D6FAF22A">
      <w:numFmt w:val="bullet"/>
      <w:lvlText w:val="•"/>
      <w:lvlJc w:val="left"/>
      <w:pPr>
        <w:ind w:left="5188" w:hanging="157"/>
      </w:pPr>
      <w:rPr>
        <w:rFonts w:hint="default"/>
        <w:lang w:val="en-US" w:eastAsia="en-US" w:bidi="ar-SA"/>
      </w:rPr>
    </w:lvl>
    <w:lvl w:ilvl="6" w:tplc="C2420392">
      <w:numFmt w:val="bullet"/>
      <w:lvlText w:val="•"/>
      <w:lvlJc w:val="left"/>
      <w:pPr>
        <w:ind w:left="6305" w:hanging="157"/>
      </w:pPr>
      <w:rPr>
        <w:rFonts w:hint="default"/>
        <w:lang w:val="en-US" w:eastAsia="en-US" w:bidi="ar-SA"/>
      </w:rPr>
    </w:lvl>
    <w:lvl w:ilvl="7" w:tplc="700CFB6A">
      <w:numFmt w:val="bullet"/>
      <w:lvlText w:val="•"/>
      <w:lvlJc w:val="left"/>
      <w:pPr>
        <w:ind w:left="7422" w:hanging="157"/>
      </w:pPr>
      <w:rPr>
        <w:rFonts w:hint="default"/>
        <w:lang w:val="en-US" w:eastAsia="en-US" w:bidi="ar-SA"/>
      </w:rPr>
    </w:lvl>
    <w:lvl w:ilvl="8" w:tplc="C25E073A">
      <w:numFmt w:val="bullet"/>
      <w:lvlText w:val="•"/>
      <w:lvlJc w:val="left"/>
      <w:pPr>
        <w:ind w:left="8540" w:hanging="157"/>
      </w:pPr>
      <w:rPr>
        <w:rFonts w:hint="default"/>
        <w:lang w:val="en-US" w:eastAsia="en-US" w:bidi="ar-SA"/>
      </w:rPr>
    </w:lvl>
  </w:abstractNum>
  <w:abstractNum w:abstractNumId="5" w15:restartNumberingAfterBreak="0">
    <w:nsid w:val="63237A8C"/>
    <w:multiLevelType w:val="hybridMultilevel"/>
    <w:tmpl w:val="92E84EE6"/>
    <w:lvl w:ilvl="0" w:tplc="36EECE6C">
      <w:start w:val="1"/>
      <w:numFmt w:val="decimal"/>
      <w:lvlText w:val="%1-"/>
      <w:lvlJc w:val="left"/>
      <w:pPr>
        <w:ind w:left="394" w:hanging="240"/>
      </w:pPr>
      <w:rPr>
        <w:rFonts w:ascii="Calibri" w:eastAsia="Calibri" w:hAnsi="Calibri" w:cs="Calibri" w:hint="default"/>
        <w:b/>
        <w:bCs/>
        <w:i w:val="0"/>
        <w:iCs w:val="0"/>
        <w:color w:val="007BA1"/>
        <w:spacing w:val="-1"/>
        <w:w w:val="99"/>
        <w:sz w:val="20"/>
        <w:szCs w:val="20"/>
        <w:lang w:val="en-US" w:eastAsia="en-US" w:bidi="ar-SA"/>
      </w:rPr>
    </w:lvl>
    <w:lvl w:ilvl="1" w:tplc="A3988270">
      <w:numFmt w:val="bullet"/>
      <w:lvlText w:val="•"/>
      <w:lvlJc w:val="left"/>
      <w:pPr>
        <w:ind w:left="711" w:hanging="157"/>
      </w:pPr>
      <w:rPr>
        <w:rFonts w:ascii="Calibri" w:eastAsia="Calibri" w:hAnsi="Calibri" w:cs="Calibri" w:hint="default"/>
        <w:b w:val="0"/>
        <w:bCs w:val="0"/>
        <w:i w:val="0"/>
        <w:iCs w:val="0"/>
        <w:color w:val="171717"/>
        <w:spacing w:val="0"/>
        <w:w w:val="99"/>
        <w:sz w:val="20"/>
        <w:szCs w:val="20"/>
        <w:lang w:val="en-US" w:eastAsia="en-US" w:bidi="ar-SA"/>
      </w:rPr>
    </w:lvl>
    <w:lvl w:ilvl="2" w:tplc="A7DE99BA">
      <w:numFmt w:val="bullet"/>
      <w:lvlText w:val="•"/>
      <w:lvlJc w:val="left"/>
      <w:pPr>
        <w:ind w:left="1837" w:hanging="157"/>
      </w:pPr>
      <w:rPr>
        <w:rFonts w:hint="default"/>
        <w:lang w:val="en-US" w:eastAsia="en-US" w:bidi="ar-SA"/>
      </w:rPr>
    </w:lvl>
    <w:lvl w:ilvl="3" w:tplc="21C4D7FA">
      <w:numFmt w:val="bullet"/>
      <w:lvlText w:val="•"/>
      <w:lvlJc w:val="left"/>
      <w:pPr>
        <w:ind w:left="2954" w:hanging="157"/>
      </w:pPr>
      <w:rPr>
        <w:rFonts w:hint="default"/>
        <w:lang w:val="en-US" w:eastAsia="en-US" w:bidi="ar-SA"/>
      </w:rPr>
    </w:lvl>
    <w:lvl w:ilvl="4" w:tplc="38EADA28">
      <w:numFmt w:val="bullet"/>
      <w:lvlText w:val="•"/>
      <w:lvlJc w:val="left"/>
      <w:pPr>
        <w:ind w:left="4071" w:hanging="157"/>
      </w:pPr>
      <w:rPr>
        <w:rFonts w:hint="default"/>
        <w:lang w:val="en-US" w:eastAsia="en-US" w:bidi="ar-SA"/>
      </w:rPr>
    </w:lvl>
    <w:lvl w:ilvl="5" w:tplc="D6FAF22A">
      <w:numFmt w:val="bullet"/>
      <w:lvlText w:val="•"/>
      <w:lvlJc w:val="left"/>
      <w:pPr>
        <w:ind w:left="5188" w:hanging="157"/>
      </w:pPr>
      <w:rPr>
        <w:rFonts w:hint="default"/>
        <w:lang w:val="en-US" w:eastAsia="en-US" w:bidi="ar-SA"/>
      </w:rPr>
    </w:lvl>
    <w:lvl w:ilvl="6" w:tplc="C2420392">
      <w:numFmt w:val="bullet"/>
      <w:lvlText w:val="•"/>
      <w:lvlJc w:val="left"/>
      <w:pPr>
        <w:ind w:left="6305" w:hanging="157"/>
      </w:pPr>
      <w:rPr>
        <w:rFonts w:hint="default"/>
        <w:lang w:val="en-US" w:eastAsia="en-US" w:bidi="ar-SA"/>
      </w:rPr>
    </w:lvl>
    <w:lvl w:ilvl="7" w:tplc="700CFB6A">
      <w:numFmt w:val="bullet"/>
      <w:lvlText w:val="•"/>
      <w:lvlJc w:val="left"/>
      <w:pPr>
        <w:ind w:left="7422" w:hanging="157"/>
      </w:pPr>
      <w:rPr>
        <w:rFonts w:hint="default"/>
        <w:lang w:val="en-US" w:eastAsia="en-US" w:bidi="ar-SA"/>
      </w:rPr>
    </w:lvl>
    <w:lvl w:ilvl="8" w:tplc="C25E073A">
      <w:numFmt w:val="bullet"/>
      <w:lvlText w:val="•"/>
      <w:lvlJc w:val="left"/>
      <w:pPr>
        <w:ind w:left="8540" w:hanging="157"/>
      </w:pPr>
      <w:rPr>
        <w:rFonts w:hint="default"/>
        <w:lang w:val="en-US" w:eastAsia="en-US" w:bidi="ar-SA"/>
      </w:rPr>
    </w:lvl>
  </w:abstractNum>
  <w:abstractNum w:abstractNumId="6" w15:restartNumberingAfterBreak="0">
    <w:nsid w:val="6C6C4526"/>
    <w:multiLevelType w:val="multilevel"/>
    <w:tmpl w:val="54E2C234"/>
    <w:lvl w:ilvl="0">
      <w:start w:val="3"/>
      <w:numFmt w:val="decimal"/>
      <w:lvlText w:val="%1."/>
      <w:lvlJc w:val="left"/>
      <w:pPr>
        <w:ind w:left="394" w:hanging="284"/>
      </w:pPr>
      <w:rPr>
        <w:rFonts w:hint="default"/>
        <w:spacing w:val="0"/>
        <w:w w:val="100"/>
        <w:lang w:val="en-US" w:eastAsia="en-US" w:bidi="ar-SA"/>
      </w:rPr>
    </w:lvl>
    <w:lvl w:ilvl="1">
      <w:start w:val="1"/>
      <w:numFmt w:val="decimal"/>
      <w:lvlText w:val="%1.%2"/>
      <w:lvlJc w:val="left"/>
      <w:pPr>
        <w:ind w:left="503" w:hanging="394"/>
      </w:pPr>
      <w:rPr>
        <w:rFonts w:hint="default"/>
        <w:spacing w:val="0"/>
        <w:w w:val="100"/>
        <w:lang w:val="en-US" w:eastAsia="en-US" w:bidi="ar-SA"/>
      </w:rPr>
    </w:lvl>
    <w:lvl w:ilvl="2">
      <w:numFmt w:val="bullet"/>
      <w:lvlText w:val="-"/>
      <w:lvlJc w:val="left"/>
      <w:pPr>
        <w:ind w:left="286" w:hanging="132"/>
      </w:pPr>
      <w:rPr>
        <w:rFonts w:ascii="Calibri" w:eastAsia="Calibri" w:hAnsi="Calibri" w:cs="Calibri" w:hint="default"/>
        <w:b/>
        <w:bCs/>
        <w:i w:val="0"/>
        <w:iCs w:val="0"/>
        <w:color w:val="007BA1"/>
        <w:spacing w:val="0"/>
        <w:w w:val="99"/>
        <w:sz w:val="20"/>
        <w:szCs w:val="20"/>
        <w:lang w:val="en-US" w:eastAsia="en-US" w:bidi="ar-SA"/>
      </w:rPr>
    </w:lvl>
    <w:lvl w:ilvl="3">
      <w:numFmt w:val="bullet"/>
      <w:lvlText w:val="•"/>
      <w:lvlJc w:val="left"/>
      <w:pPr>
        <w:ind w:left="1784" w:hanging="132"/>
      </w:pPr>
      <w:rPr>
        <w:rFonts w:hint="default"/>
        <w:lang w:val="en-US" w:eastAsia="en-US" w:bidi="ar-SA"/>
      </w:rPr>
    </w:lvl>
    <w:lvl w:ilvl="4">
      <w:numFmt w:val="bullet"/>
      <w:lvlText w:val="•"/>
      <w:lvlJc w:val="left"/>
      <w:pPr>
        <w:ind w:left="3068" w:hanging="132"/>
      </w:pPr>
      <w:rPr>
        <w:rFonts w:hint="default"/>
        <w:lang w:val="en-US" w:eastAsia="en-US" w:bidi="ar-SA"/>
      </w:rPr>
    </w:lvl>
    <w:lvl w:ilvl="5">
      <w:numFmt w:val="bullet"/>
      <w:lvlText w:val="•"/>
      <w:lvlJc w:val="left"/>
      <w:pPr>
        <w:ind w:left="4352" w:hanging="132"/>
      </w:pPr>
      <w:rPr>
        <w:rFonts w:hint="default"/>
        <w:lang w:val="en-US" w:eastAsia="en-US" w:bidi="ar-SA"/>
      </w:rPr>
    </w:lvl>
    <w:lvl w:ilvl="6">
      <w:numFmt w:val="bullet"/>
      <w:lvlText w:val="•"/>
      <w:lvlJc w:val="left"/>
      <w:pPr>
        <w:ind w:left="5637" w:hanging="132"/>
      </w:pPr>
      <w:rPr>
        <w:rFonts w:hint="default"/>
        <w:lang w:val="en-US" w:eastAsia="en-US" w:bidi="ar-SA"/>
      </w:rPr>
    </w:lvl>
    <w:lvl w:ilvl="7">
      <w:numFmt w:val="bullet"/>
      <w:lvlText w:val="•"/>
      <w:lvlJc w:val="left"/>
      <w:pPr>
        <w:ind w:left="6921" w:hanging="132"/>
      </w:pPr>
      <w:rPr>
        <w:rFonts w:hint="default"/>
        <w:lang w:val="en-US" w:eastAsia="en-US" w:bidi="ar-SA"/>
      </w:rPr>
    </w:lvl>
    <w:lvl w:ilvl="8">
      <w:numFmt w:val="bullet"/>
      <w:lvlText w:val="•"/>
      <w:lvlJc w:val="left"/>
      <w:pPr>
        <w:ind w:left="8205" w:hanging="132"/>
      </w:pPr>
      <w:rPr>
        <w:rFonts w:hint="default"/>
        <w:lang w:val="en-US" w:eastAsia="en-US" w:bidi="ar-SA"/>
      </w:rPr>
    </w:lvl>
  </w:abstractNum>
  <w:num w:numId="1">
    <w:abstractNumId w:val="0"/>
  </w:num>
  <w:num w:numId="2">
    <w:abstractNumId w:val="2"/>
  </w:num>
  <w:num w:numId="3">
    <w:abstractNumId w:val="6"/>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31510D"/>
    <w:rsid w:val="000674F4"/>
    <w:rsid w:val="000E646B"/>
    <w:rsid w:val="0015680E"/>
    <w:rsid w:val="002C20B7"/>
    <w:rsid w:val="0031510D"/>
    <w:rsid w:val="0032789D"/>
    <w:rsid w:val="003B6212"/>
    <w:rsid w:val="00422409"/>
    <w:rsid w:val="00436EF5"/>
    <w:rsid w:val="00447980"/>
    <w:rsid w:val="00507695"/>
    <w:rsid w:val="00525107"/>
    <w:rsid w:val="005D3475"/>
    <w:rsid w:val="006719E0"/>
    <w:rsid w:val="006E3CB9"/>
    <w:rsid w:val="007371B6"/>
    <w:rsid w:val="007E5CD6"/>
    <w:rsid w:val="00817226"/>
    <w:rsid w:val="00850731"/>
    <w:rsid w:val="00894F30"/>
    <w:rsid w:val="00A04002"/>
    <w:rsid w:val="00A05258"/>
    <w:rsid w:val="00A07DE0"/>
    <w:rsid w:val="00A33F4C"/>
    <w:rsid w:val="00AB711D"/>
    <w:rsid w:val="00AE2D73"/>
    <w:rsid w:val="00B21D45"/>
    <w:rsid w:val="00B3678B"/>
    <w:rsid w:val="00BD256B"/>
    <w:rsid w:val="00C63C26"/>
    <w:rsid w:val="00C67E0C"/>
    <w:rsid w:val="00DA60BA"/>
    <w:rsid w:val="00DB1D52"/>
    <w:rsid w:val="00DE1BBF"/>
    <w:rsid w:val="00DE6753"/>
    <w:rsid w:val="00E42399"/>
    <w:rsid w:val="00EA3E57"/>
    <w:rsid w:val="00F31CB6"/>
    <w:rsid w:val="00FB080F"/>
    <w:rsid w:val="00FC6FB8"/>
    <w:rsid w:val="00FF4B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4B877F"/>
  <w15:docId w15:val="{BDB0AFA2-7798-448F-83AC-B714212FC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Balk1">
    <w:name w:val="heading 1"/>
    <w:basedOn w:val="Normal"/>
    <w:uiPriority w:val="1"/>
    <w:qFormat/>
    <w:pPr>
      <w:ind w:left="363" w:hanging="253"/>
      <w:jc w:val="both"/>
      <w:outlineLvl w:val="0"/>
    </w:pPr>
    <w:rPr>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pPr>
      <w:spacing w:before="20"/>
    </w:pPr>
    <w:rPr>
      <w:sz w:val="20"/>
      <w:szCs w:val="20"/>
    </w:rPr>
  </w:style>
  <w:style w:type="paragraph" w:styleId="KonuBal">
    <w:name w:val="Title"/>
    <w:basedOn w:val="Normal"/>
    <w:uiPriority w:val="1"/>
    <w:qFormat/>
    <w:pPr>
      <w:spacing w:before="128"/>
      <w:ind w:left="3836" w:right="3835" w:hanging="1"/>
      <w:jc w:val="center"/>
    </w:pPr>
    <w:rPr>
      <w:b/>
      <w:bCs/>
      <w:sz w:val="28"/>
      <w:szCs w:val="28"/>
    </w:rPr>
  </w:style>
  <w:style w:type="paragraph" w:styleId="ListeParagraf">
    <w:name w:val="List Paragraph"/>
    <w:basedOn w:val="Normal"/>
    <w:uiPriority w:val="1"/>
    <w:qFormat/>
    <w:pPr>
      <w:spacing w:before="20"/>
      <w:ind w:left="363" w:hanging="156"/>
    </w:pPr>
  </w:style>
  <w:style w:type="paragraph" w:customStyle="1" w:styleId="TableParagraph">
    <w:name w:val="Table Paragraph"/>
    <w:basedOn w:val="Normal"/>
    <w:uiPriority w:val="1"/>
    <w:qFormat/>
    <w:pPr>
      <w:spacing w:before="95"/>
      <w:ind w:left="79"/>
    </w:pPr>
  </w:style>
  <w:style w:type="paragraph" w:styleId="stBilgi">
    <w:name w:val="header"/>
    <w:basedOn w:val="Normal"/>
    <w:link w:val="stBilgiChar"/>
    <w:uiPriority w:val="99"/>
    <w:unhideWhenUsed/>
    <w:rsid w:val="00447980"/>
    <w:pPr>
      <w:tabs>
        <w:tab w:val="center" w:pos="4536"/>
        <w:tab w:val="right" w:pos="9072"/>
      </w:tabs>
    </w:pPr>
  </w:style>
  <w:style w:type="character" w:customStyle="1" w:styleId="stBilgiChar">
    <w:name w:val="Üst Bilgi Char"/>
    <w:basedOn w:val="VarsaylanParagrafYazTipi"/>
    <w:link w:val="stBilgi"/>
    <w:uiPriority w:val="99"/>
    <w:rsid w:val="00447980"/>
    <w:rPr>
      <w:rFonts w:ascii="Calibri" w:eastAsia="Calibri" w:hAnsi="Calibri" w:cs="Calibri"/>
    </w:rPr>
  </w:style>
  <w:style w:type="paragraph" w:styleId="AltBilgi">
    <w:name w:val="footer"/>
    <w:basedOn w:val="Normal"/>
    <w:link w:val="AltBilgiChar"/>
    <w:uiPriority w:val="99"/>
    <w:unhideWhenUsed/>
    <w:rsid w:val="00447980"/>
    <w:pPr>
      <w:tabs>
        <w:tab w:val="center" w:pos="4536"/>
        <w:tab w:val="right" w:pos="9072"/>
      </w:tabs>
    </w:pPr>
  </w:style>
  <w:style w:type="character" w:customStyle="1" w:styleId="AltBilgiChar">
    <w:name w:val="Alt Bilgi Char"/>
    <w:basedOn w:val="VarsaylanParagrafYazTipi"/>
    <w:link w:val="AltBilgi"/>
    <w:uiPriority w:val="99"/>
    <w:rsid w:val="00447980"/>
    <w:rPr>
      <w:rFonts w:ascii="Calibri" w:eastAsia="Calibri" w:hAnsi="Calibri" w:cs="Calibri"/>
    </w:rPr>
  </w:style>
  <w:style w:type="character" w:styleId="Kpr">
    <w:name w:val="Hyperlink"/>
    <w:basedOn w:val="VarsaylanParagrafYazTipi"/>
    <w:uiPriority w:val="99"/>
    <w:unhideWhenUsed/>
    <w:rsid w:val="004479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programmes/erasmus-plus/tools/distance_en.htm" TargetMode="External"/><Relationship Id="rId5" Type="http://schemas.openxmlformats.org/officeDocument/2006/relationships/webSettings" Target="webSettings.xml"/><Relationship Id="rId10" Type="http://schemas.openxmlformats.org/officeDocument/2006/relationships/hyperlink" Target="https://obs.samsun.edu.tr/oibs/bologna/index.aspx"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B4E5B-0E2E-4A9D-9BD2-B5701D553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4</Pages>
  <Words>1151</Words>
  <Characters>6564</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word2</dc:creator>
  <cp:lastModifiedBy>Özlem TEMİZ</cp:lastModifiedBy>
  <cp:revision>25</cp:revision>
  <dcterms:created xsi:type="dcterms:W3CDTF">2025-07-22T11:21:00Z</dcterms:created>
  <dcterms:modified xsi:type="dcterms:W3CDTF">2025-07-24T07:06:00Z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Creator">
    <vt:lpwstr>Microsoft® Word 2016</vt:lpwstr>
  </property>
  <property fmtid="{D5CDD505-2E9C-101B-9397-08002B2CF9AE}" pid="4" name="LastSaved">
    <vt:filetime>2025-07-22T00:00:00Z</vt:filetime>
  </property>
  <property fmtid="{D5CDD505-2E9C-101B-9397-08002B2CF9AE}" pid="5" name="Producer">
    <vt:lpwstr>Microsoft® Word 2016</vt:lpwstr>
  </property>
</Properties>
</file>